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3730515"/>
    <w:p w14:paraId="532769A3" w14:textId="77777777" w:rsidR="00E30FA8" w:rsidRDefault="00E30FA8" w:rsidP="00E30FA8">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48142E10" wp14:editId="5EBF73FF">
                <wp:simplePos x="0" y="0"/>
                <wp:positionH relativeFrom="margin">
                  <wp:posOffset>-1079500</wp:posOffset>
                </wp:positionH>
                <wp:positionV relativeFrom="page">
                  <wp:posOffset>-3175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2BA7A0A" id="Rectángulo 7" o:spid="_x0000_s1026" style="position:absolute;margin-left:-85pt;margin-top:-.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" fillcolor="#7b202e" stroked="f">
                <w10:wrap anchorx="margin" anchory="page"/>
              </v:rect>
            </w:pict>
          </mc:Fallback>
        </mc:AlternateContent>
      </w:r>
      <w:r>
        <w:rPr>
          <w:b/>
          <w:bCs/>
          <w:color w:val="FFFFFF"/>
          <w:sz w:val="44"/>
          <w:szCs w:val="44"/>
        </w:rPr>
        <w:t>GOBIERNO MUNICIPAL DE PUERTO VALLARTA</w:t>
      </w:r>
    </w:p>
    <w:p w14:paraId="2A0C672F" w14:textId="77777777" w:rsidR="00E30FA8" w:rsidRDefault="00E30FA8" w:rsidP="00E30FA8">
      <w:pPr>
        <w:spacing w:after="0"/>
        <w:jc w:val="center"/>
        <w:rPr>
          <w:b/>
          <w:bCs/>
          <w:color w:val="FFFFFF"/>
          <w:sz w:val="44"/>
          <w:szCs w:val="44"/>
        </w:rPr>
      </w:pPr>
      <w:r>
        <w:rPr>
          <w:b/>
          <w:bCs/>
          <w:color w:val="FFFFFF"/>
          <w:sz w:val="44"/>
          <w:szCs w:val="44"/>
        </w:rPr>
        <w:t>2021-2024</w:t>
      </w:r>
    </w:p>
    <w:p w14:paraId="38DF4F2A" w14:textId="77777777" w:rsidR="00E30FA8" w:rsidRDefault="00E30FA8" w:rsidP="00E30FA8">
      <w:pPr>
        <w:spacing w:after="0"/>
        <w:jc w:val="center"/>
        <w:rPr>
          <w:color w:val="FFFFFF"/>
          <w:sz w:val="24"/>
          <w:szCs w:val="24"/>
        </w:rPr>
      </w:pPr>
    </w:p>
    <w:p w14:paraId="69ECD6F8" w14:textId="77777777" w:rsidR="00E30FA8" w:rsidRDefault="00E30FA8" w:rsidP="00E30FA8">
      <w:pPr>
        <w:spacing w:after="0"/>
        <w:jc w:val="center"/>
        <w:rPr>
          <w:color w:val="FFFFFF"/>
        </w:rPr>
      </w:pPr>
    </w:p>
    <w:p w14:paraId="3DFFEAB2" w14:textId="77777777" w:rsidR="00E30FA8" w:rsidRDefault="00E30FA8" w:rsidP="00E30FA8">
      <w:pPr>
        <w:spacing w:after="0"/>
        <w:jc w:val="center"/>
        <w:rPr>
          <w:color w:val="FFFFFF"/>
        </w:rPr>
      </w:pPr>
    </w:p>
    <w:p w14:paraId="1DDB7925" w14:textId="77777777" w:rsidR="00E30FA8" w:rsidRDefault="00E30FA8" w:rsidP="00E30FA8">
      <w:pPr>
        <w:spacing w:after="0"/>
        <w:jc w:val="center"/>
        <w:rPr>
          <w:color w:val="FFFFFF"/>
        </w:rPr>
      </w:pPr>
    </w:p>
    <w:p w14:paraId="07C3490D" w14:textId="77777777" w:rsidR="00E30FA8" w:rsidRDefault="00E30FA8" w:rsidP="00E30FA8">
      <w:pPr>
        <w:spacing w:after="0"/>
        <w:jc w:val="center"/>
        <w:rPr>
          <w:color w:val="FFFFFF"/>
        </w:rPr>
      </w:pPr>
    </w:p>
    <w:p w14:paraId="69D62B92" w14:textId="77777777" w:rsidR="00E30FA8" w:rsidRDefault="00E30FA8" w:rsidP="00E30FA8">
      <w:pPr>
        <w:spacing w:after="0"/>
        <w:jc w:val="center"/>
        <w:rPr>
          <w:color w:val="FFFFFF"/>
        </w:rPr>
      </w:pPr>
    </w:p>
    <w:p w14:paraId="27B84C16" w14:textId="77777777" w:rsidR="004B30A7" w:rsidRDefault="004B30A7" w:rsidP="004B30A7">
      <w:pPr>
        <w:spacing w:after="0"/>
        <w:jc w:val="center"/>
        <w:rPr>
          <w:b/>
          <w:bCs/>
          <w:color w:val="FFFFFF"/>
          <w:sz w:val="28"/>
          <w:szCs w:val="28"/>
        </w:rPr>
      </w:pPr>
      <w:r>
        <w:rPr>
          <w:b/>
          <w:bCs/>
          <w:color w:val="FFFFFF"/>
          <w:sz w:val="28"/>
          <w:szCs w:val="28"/>
        </w:rPr>
        <w:t>PROGRAMA PRESUPUESTARIO</w:t>
      </w:r>
    </w:p>
    <w:p w14:paraId="6E4E305E" w14:textId="77777777" w:rsidR="00E30FA8" w:rsidRDefault="00E30FA8" w:rsidP="00E30FA8">
      <w:pPr>
        <w:spacing w:after="0"/>
        <w:jc w:val="center"/>
        <w:rPr>
          <w:b/>
          <w:bCs/>
          <w:color w:val="FFFFFF"/>
          <w:sz w:val="28"/>
          <w:szCs w:val="28"/>
        </w:rPr>
      </w:pPr>
      <w:r>
        <w:rPr>
          <w:b/>
          <w:bCs/>
          <w:color w:val="FFFFFF"/>
          <w:sz w:val="28"/>
          <w:szCs w:val="28"/>
        </w:rPr>
        <w:t>2022-2023</w:t>
      </w:r>
    </w:p>
    <w:p w14:paraId="48A27C9C" w14:textId="77777777" w:rsidR="00E30FA8" w:rsidRDefault="00E30FA8" w:rsidP="00E30FA8">
      <w:pPr>
        <w:jc w:val="center"/>
        <w:rPr>
          <w:color w:val="FFFFFF"/>
        </w:rPr>
      </w:pPr>
    </w:p>
    <w:p w14:paraId="1C934D42" w14:textId="77777777" w:rsidR="00E30FA8" w:rsidRDefault="00E30FA8" w:rsidP="00E30FA8">
      <w:pPr>
        <w:jc w:val="center"/>
        <w:rPr>
          <w:color w:val="FFFFFF"/>
        </w:rPr>
      </w:pPr>
    </w:p>
    <w:p w14:paraId="5A07959F" w14:textId="77777777" w:rsidR="00E30FA8" w:rsidRDefault="00E30FA8" w:rsidP="00E30FA8">
      <w:pPr>
        <w:jc w:val="center"/>
        <w:rPr>
          <w:color w:val="FFFFFF"/>
        </w:rPr>
      </w:pPr>
    </w:p>
    <w:p w14:paraId="7003DAE3" w14:textId="77777777" w:rsidR="00E30FA8" w:rsidRDefault="00E30FA8" w:rsidP="00E30FA8">
      <w:pPr>
        <w:jc w:val="center"/>
        <w:rPr>
          <w:color w:val="FFFFFF"/>
        </w:rPr>
      </w:pPr>
    </w:p>
    <w:p w14:paraId="5EF12668" w14:textId="77777777" w:rsidR="00E30FA8" w:rsidRDefault="00E30FA8" w:rsidP="00E30FA8">
      <w:pPr>
        <w:jc w:val="center"/>
        <w:rPr>
          <w:color w:val="FFFFFF"/>
        </w:rPr>
      </w:pPr>
    </w:p>
    <w:p w14:paraId="645B4C01" w14:textId="77777777" w:rsidR="00E30FA8" w:rsidRDefault="00E30FA8" w:rsidP="00E30FA8">
      <w:pPr>
        <w:jc w:val="center"/>
        <w:rPr>
          <w:color w:val="FFFFFF"/>
        </w:rPr>
      </w:pPr>
    </w:p>
    <w:p w14:paraId="1D7FB59B" w14:textId="2DC82D37" w:rsidR="00E30FA8" w:rsidRDefault="00E30FA8" w:rsidP="00E30FA8">
      <w:pPr>
        <w:jc w:val="center"/>
        <w:rPr>
          <w:color w:val="FFFFFF"/>
        </w:rPr>
      </w:pPr>
      <w:r>
        <w:rPr>
          <w:b/>
          <w:bCs/>
          <w:color w:val="FFFFFF"/>
          <w:sz w:val="28"/>
          <w:szCs w:val="28"/>
        </w:rPr>
        <w:t>DIRECCION DE COMUNICACIÓN SOCIAL</w:t>
      </w:r>
    </w:p>
    <w:p w14:paraId="4766BCB9" w14:textId="77777777" w:rsidR="00E30FA8" w:rsidRDefault="00E30FA8" w:rsidP="00E30FA8">
      <w:pPr>
        <w:jc w:val="center"/>
        <w:rPr>
          <w:color w:val="FFFFFF"/>
        </w:rPr>
      </w:pPr>
    </w:p>
    <w:p w14:paraId="4B62CEA3" w14:textId="4586D8AB" w:rsidR="00E30FA8" w:rsidRDefault="00E30FA8" w:rsidP="00E30FA8">
      <w:pPr>
        <w:jc w:val="center"/>
        <w:rPr>
          <w:color w:val="FFFFFF"/>
        </w:rPr>
      </w:pPr>
    </w:p>
    <w:p w14:paraId="6132EBF7" w14:textId="77777777" w:rsidR="004B30A7" w:rsidRDefault="004B30A7" w:rsidP="00E30FA8">
      <w:pPr>
        <w:jc w:val="center"/>
        <w:rPr>
          <w:color w:val="FFFFFF"/>
        </w:rPr>
      </w:pPr>
    </w:p>
    <w:p w14:paraId="289E1D5B" w14:textId="77777777" w:rsidR="00E30FA8" w:rsidRDefault="00E30FA8" w:rsidP="00E30FA8">
      <w:pPr>
        <w:jc w:val="center"/>
      </w:pPr>
      <w:r>
        <w:rPr>
          <w:b/>
          <w:bCs/>
          <w:noProof/>
          <w:sz w:val="40"/>
          <w:szCs w:val="40"/>
          <w:lang w:eastAsia="es-MX"/>
        </w:rPr>
        <w:drawing>
          <wp:anchor distT="0" distB="0" distL="114300" distR="114300" simplePos="0" relativeHeight="251661312" behindDoc="0" locked="0" layoutInCell="1" allowOverlap="1" wp14:anchorId="010BEE09" wp14:editId="41B7897D">
            <wp:simplePos x="0" y="0"/>
            <wp:positionH relativeFrom="margin">
              <wp:posOffset>1051560</wp:posOffset>
            </wp:positionH>
            <wp:positionV relativeFrom="paragraph">
              <wp:posOffset>243205</wp:posOffset>
            </wp:positionV>
            <wp:extent cx="3402965" cy="941070"/>
            <wp:effectExtent l="0" t="0" r="0" b="0"/>
            <wp:wrapNone/>
            <wp:docPr id="6" name="Imagen 6" descr="Un dibuj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dibujo con letras&#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8F33D" w14:textId="77777777" w:rsidR="00E30FA8" w:rsidRDefault="00E30FA8" w:rsidP="00E30FA8">
      <w:pPr>
        <w:jc w:val="center"/>
      </w:pPr>
    </w:p>
    <w:p w14:paraId="21F85A6E" w14:textId="77777777" w:rsidR="00E30FA8" w:rsidRDefault="00E30FA8" w:rsidP="00E30FA8">
      <w:pPr>
        <w:jc w:val="center"/>
      </w:pPr>
    </w:p>
    <w:p w14:paraId="4FB1FDAF" w14:textId="77777777" w:rsidR="00E30FA8" w:rsidRDefault="00E30FA8" w:rsidP="00E30FA8">
      <w:pPr>
        <w:jc w:val="center"/>
      </w:pPr>
    </w:p>
    <w:p w14:paraId="7A5E069A" w14:textId="77777777" w:rsidR="00E30FA8" w:rsidRDefault="00E30FA8" w:rsidP="00E30FA8">
      <w:pPr>
        <w:jc w:val="center"/>
      </w:pPr>
    </w:p>
    <w:p w14:paraId="04302E98" w14:textId="77777777" w:rsidR="00E30FA8" w:rsidRDefault="00E30FA8" w:rsidP="00E30FA8">
      <w:pPr>
        <w:jc w:val="center"/>
      </w:pPr>
    </w:p>
    <w:p w14:paraId="47783F61" w14:textId="77777777" w:rsidR="00E30FA8" w:rsidRDefault="00E30FA8" w:rsidP="00E30FA8">
      <w:pPr>
        <w:jc w:val="center"/>
      </w:pPr>
    </w:p>
    <w:p w14:paraId="6B2454FC" w14:textId="77777777" w:rsidR="00E30FA8" w:rsidRDefault="00E30FA8" w:rsidP="00E30FA8">
      <w:pPr>
        <w:jc w:val="center"/>
      </w:pPr>
    </w:p>
    <w:p w14:paraId="6BDD4533" w14:textId="77777777" w:rsidR="00E30FA8" w:rsidRDefault="00E30FA8" w:rsidP="00E30FA8">
      <w:pPr>
        <w:jc w:val="center"/>
      </w:pPr>
    </w:p>
    <w:p w14:paraId="22B4A6E5" w14:textId="77777777" w:rsidR="00E30FA8" w:rsidRDefault="00E30FA8" w:rsidP="00E30FA8">
      <w:pPr>
        <w:jc w:val="center"/>
      </w:pPr>
    </w:p>
    <w:p w14:paraId="0773724A" w14:textId="77777777" w:rsidR="00E30FA8" w:rsidRDefault="00E30FA8" w:rsidP="00E30FA8">
      <w:pPr>
        <w:jc w:val="center"/>
      </w:pPr>
      <w:r>
        <w:rPr>
          <w:noProof/>
          <w:lang w:eastAsia="es-MX"/>
        </w:rPr>
        <w:lastRenderedPageBreak/>
        <mc:AlternateContent>
          <mc:Choice Requires="wps">
            <w:drawing>
              <wp:anchor distT="0" distB="0" distL="114300" distR="114300" simplePos="0" relativeHeight="251659264" behindDoc="1" locked="0" layoutInCell="1" allowOverlap="1" wp14:anchorId="39225F6C" wp14:editId="76B37D76">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EA43FDC"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72F44537" w14:textId="77777777" w:rsidR="00E30FA8" w:rsidRDefault="00E30FA8" w:rsidP="00E30FA8">
      <w:pPr>
        <w:jc w:val="center"/>
      </w:pPr>
      <w:r>
        <w:rPr>
          <w:noProof/>
          <w:lang w:eastAsia="es-MX"/>
        </w:rPr>
        <mc:AlternateContent>
          <mc:Choice Requires="wps">
            <w:drawing>
              <wp:anchor distT="0" distB="0" distL="114300" distR="114300" simplePos="0" relativeHeight="251662336" behindDoc="1" locked="0" layoutInCell="1" allowOverlap="1" wp14:anchorId="5EE0FFCB" wp14:editId="78C1E62F">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6F979C4"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41A8984D" wp14:editId="7BE7AC4B">
            <wp:simplePos x="0" y="0"/>
            <wp:positionH relativeFrom="margin">
              <wp:posOffset>-135890</wp:posOffset>
            </wp:positionH>
            <wp:positionV relativeFrom="paragraph">
              <wp:posOffset>153035</wp:posOffset>
            </wp:positionV>
            <wp:extent cx="3132455" cy="898525"/>
            <wp:effectExtent l="0" t="0" r="0" b="0"/>
            <wp:wrapNone/>
            <wp:docPr id="3" name="Imagen 3"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041FF" w14:textId="77777777" w:rsidR="00E30FA8" w:rsidRDefault="00E30FA8" w:rsidP="00E30FA8">
      <w:pPr>
        <w:rPr>
          <w:b/>
          <w:bCs/>
          <w:color w:val="FFFFFF"/>
          <w:sz w:val="40"/>
          <w:szCs w:val="40"/>
        </w:rPr>
      </w:pPr>
      <w:r>
        <w:rPr>
          <w:b/>
          <w:bCs/>
          <w:color w:val="FFFFFF"/>
          <w:sz w:val="40"/>
          <w:szCs w:val="40"/>
        </w:rPr>
        <w:t>INDICE</w:t>
      </w:r>
    </w:p>
    <w:p w14:paraId="2AC0A695" w14:textId="77777777" w:rsidR="00E30FA8" w:rsidRDefault="00E30FA8" w:rsidP="00E30FA8">
      <w:pPr>
        <w:jc w:val="center"/>
      </w:pPr>
    </w:p>
    <w:p w14:paraId="3BC37EE4" w14:textId="77777777" w:rsidR="00E30FA8" w:rsidRDefault="00E30FA8" w:rsidP="00E30FA8"/>
    <w:p w14:paraId="55E7C5B9" w14:textId="77777777" w:rsidR="00E30FA8" w:rsidRDefault="00E30FA8" w:rsidP="00E30FA8">
      <w:pPr>
        <w:jc w:val="right"/>
      </w:pPr>
    </w:p>
    <w:p w14:paraId="37991C54" w14:textId="77777777" w:rsidR="00E30FA8" w:rsidRDefault="00E30FA8" w:rsidP="00E30FA8">
      <w:pPr>
        <w:jc w:val="right"/>
        <w:rPr>
          <w:b/>
          <w:bCs/>
          <w:sz w:val="24"/>
          <w:szCs w:val="24"/>
        </w:rPr>
      </w:pPr>
      <w:r w:rsidRPr="00F54F53">
        <w:rPr>
          <w:b/>
          <w:bCs/>
          <w:sz w:val="24"/>
          <w:szCs w:val="24"/>
        </w:rPr>
        <w:t>PAG.</w:t>
      </w:r>
    </w:p>
    <w:p w14:paraId="07E09F5B" w14:textId="77777777" w:rsidR="00E30FA8" w:rsidRPr="00F54F53" w:rsidRDefault="00E30FA8" w:rsidP="00E30FA8">
      <w:pPr>
        <w:jc w:val="right"/>
        <w:rPr>
          <w:b/>
          <w:bCs/>
          <w:sz w:val="24"/>
          <w:szCs w:val="24"/>
        </w:rPr>
      </w:pPr>
    </w:p>
    <w:p w14:paraId="4F4E1B8F" w14:textId="77777777" w:rsidR="00E30FA8" w:rsidRPr="00F54F53" w:rsidRDefault="00E30FA8" w:rsidP="00E30FA8">
      <w:pPr>
        <w:numPr>
          <w:ilvl w:val="0"/>
          <w:numId w:val="1"/>
        </w:numPr>
        <w:rPr>
          <w:sz w:val="24"/>
          <w:szCs w:val="24"/>
        </w:rPr>
      </w:pPr>
      <w:r w:rsidRPr="00F54F53">
        <w:rPr>
          <w:sz w:val="24"/>
          <w:szCs w:val="24"/>
        </w:rPr>
        <w:t>PRESENTACIÓN</w:t>
      </w:r>
    </w:p>
    <w:p w14:paraId="02840AF4" w14:textId="77777777" w:rsidR="00E30FA8" w:rsidRPr="00F54F53" w:rsidRDefault="00E30FA8" w:rsidP="00E30FA8">
      <w:pPr>
        <w:numPr>
          <w:ilvl w:val="0"/>
          <w:numId w:val="1"/>
        </w:numPr>
        <w:rPr>
          <w:sz w:val="24"/>
          <w:szCs w:val="24"/>
        </w:rPr>
      </w:pPr>
      <w:r w:rsidRPr="00F54F53">
        <w:rPr>
          <w:sz w:val="24"/>
          <w:szCs w:val="24"/>
        </w:rPr>
        <w:t>MARCO JURÍDICO</w:t>
      </w:r>
    </w:p>
    <w:p w14:paraId="1EA4E97E" w14:textId="77777777" w:rsidR="00E30FA8" w:rsidRPr="00F54F53" w:rsidRDefault="00E30FA8" w:rsidP="00E30FA8">
      <w:pPr>
        <w:numPr>
          <w:ilvl w:val="0"/>
          <w:numId w:val="1"/>
        </w:numPr>
        <w:rPr>
          <w:sz w:val="24"/>
          <w:szCs w:val="24"/>
        </w:rPr>
      </w:pPr>
      <w:r w:rsidRPr="00F54F53">
        <w:rPr>
          <w:sz w:val="24"/>
          <w:szCs w:val="24"/>
        </w:rPr>
        <w:t>DIAGNOSTICO GENERAL</w:t>
      </w:r>
    </w:p>
    <w:p w14:paraId="379E38C1" w14:textId="77777777" w:rsidR="00E30FA8" w:rsidRPr="00F54F53" w:rsidRDefault="00E30FA8" w:rsidP="00E30FA8">
      <w:pPr>
        <w:numPr>
          <w:ilvl w:val="0"/>
          <w:numId w:val="2"/>
        </w:numPr>
        <w:rPr>
          <w:sz w:val="24"/>
          <w:szCs w:val="24"/>
        </w:rPr>
      </w:pPr>
      <w:r w:rsidRPr="00F54F53">
        <w:rPr>
          <w:sz w:val="24"/>
          <w:szCs w:val="24"/>
        </w:rPr>
        <w:t>Organigrama</w:t>
      </w:r>
    </w:p>
    <w:p w14:paraId="4BF41483" w14:textId="77777777" w:rsidR="00E30FA8" w:rsidRPr="00F54F53" w:rsidRDefault="00E30FA8" w:rsidP="00E30FA8">
      <w:pPr>
        <w:numPr>
          <w:ilvl w:val="0"/>
          <w:numId w:val="2"/>
        </w:numPr>
        <w:rPr>
          <w:sz w:val="24"/>
          <w:szCs w:val="24"/>
        </w:rPr>
      </w:pPr>
      <w:r w:rsidRPr="00F54F53">
        <w:rPr>
          <w:sz w:val="24"/>
          <w:szCs w:val="24"/>
        </w:rPr>
        <w:t>Misión</w:t>
      </w:r>
    </w:p>
    <w:p w14:paraId="6DC3BB9B" w14:textId="77777777" w:rsidR="00E30FA8" w:rsidRPr="00F54F53" w:rsidRDefault="00E30FA8" w:rsidP="00E30FA8">
      <w:pPr>
        <w:numPr>
          <w:ilvl w:val="0"/>
          <w:numId w:val="2"/>
        </w:numPr>
        <w:rPr>
          <w:sz w:val="24"/>
          <w:szCs w:val="24"/>
        </w:rPr>
      </w:pPr>
      <w:r w:rsidRPr="00F54F53">
        <w:rPr>
          <w:sz w:val="24"/>
          <w:szCs w:val="24"/>
        </w:rPr>
        <w:t>Visión</w:t>
      </w:r>
    </w:p>
    <w:p w14:paraId="0901173B" w14:textId="77777777" w:rsidR="00E30FA8" w:rsidRPr="00F54F53" w:rsidRDefault="00E30FA8" w:rsidP="00E30FA8">
      <w:pPr>
        <w:numPr>
          <w:ilvl w:val="0"/>
          <w:numId w:val="1"/>
        </w:numPr>
        <w:rPr>
          <w:sz w:val="24"/>
          <w:szCs w:val="24"/>
        </w:rPr>
      </w:pPr>
      <w:r w:rsidRPr="00F54F53">
        <w:rPr>
          <w:sz w:val="24"/>
          <w:szCs w:val="24"/>
        </w:rPr>
        <w:t>OBJETIVO GENERAL DEL PROGRAMA</w:t>
      </w:r>
    </w:p>
    <w:p w14:paraId="09E4F7E5" w14:textId="77777777" w:rsidR="00E30FA8" w:rsidRPr="0009675A" w:rsidRDefault="00E30FA8" w:rsidP="00E30FA8">
      <w:pPr>
        <w:numPr>
          <w:ilvl w:val="0"/>
          <w:numId w:val="1"/>
        </w:numPr>
      </w:pPr>
      <w:r w:rsidRPr="00F54F53">
        <w:rPr>
          <w:sz w:val="24"/>
          <w:szCs w:val="24"/>
        </w:rPr>
        <w:t>DESARROLLO DEL PROGRAMA</w:t>
      </w:r>
    </w:p>
    <w:p w14:paraId="3006CE48" w14:textId="77777777" w:rsidR="00E30FA8" w:rsidRPr="00F54F53" w:rsidRDefault="00E30FA8" w:rsidP="00E30FA8">
      <w:pPr>
        <w:numPr>
          <w:ilvl w:val="0"/>
          <w:numId w:val="1"/>
        </w:numPr>
      </w:pPr>
      <w:r>
        <w:rPr>
          <w:sz w:val="24"/>
          <w:szCs w:val="24"/>
        </w:rPr>
        <w:t>CALENDARIZACIÓN</w:t>
      </w:r>
    </w:p>
    <w:p w14:paraId="10245B94" w14:textId="77777777" w:rsidR="00E30FA8" w:rsidRDefault="00E30FA8" w:rsidP="00E30FA8">
      <w:pPr>
        <w:ind w:left="720"/>
      </w:pPr>
    </w:p>
    <w:p w14:paraId="5DD9F1D0" w14:textId="77777777" w:rsidR="00E30FA8" w:rsidRDefault="00E30FA8" w:rsidP="00E30FA8"/>
    <w:p w14:paraId="0D1EA97C" w14:textId="77777777" w:rsidR="00E30FA8" w:rsidRDefault="00E30FA8" w:rsidP="00E30FA8">
      <w:pPr>
        <w:ind w:left="720"/>
      </w:pPr>
    </w:p>
    <w:p w14:paraId="6C58A341" w14:textId="77777777" w:rsidR="00E30FA8" w:rsidRDefault="00E30FA8" w:rsidP="00E30FA8">
      <w:pPr>
        <w:rPr>
          <w:b/>
          <w:bCs/>
          <w:sz w:val="24"/>
          <w:szCs w:val="24"/>
        </w:rPr>
      </w:pPr>
    </w:p>
    <w:p w14:paraId="1F7BF112" w14:textId="77777777" w:rsidR="00E30FA8" w:rsidRDefault="00E30FA8" w:rsidP="00E30FA8">
      <w:pPr>
        <w:rPr>
          <w:b/>
          <w:bCs/>
          <w:sz w:val="24"/>
          <w:szCs w:val="24"/>
        </w:rPr>
      </w:pPr>
      <w:r>
        <w:rPr>
          <w:b/>
          <w:bCs/>
          <w:noProof/>
          <w:sz w:val="40"/>
          <w:szCs w:val="40"/>
          <w:lang w:eastAsia="es-MX"/>
        </w:rPr>
        <w:drawing>
          <wp:anchor distT="0" distB="0" distL="0" distR="0" simplePos="0" relativeHeight="251660288" behindDoc="0" locked="0" layoutInCell="1" allowOverlap="1" wp14:anchorId="01C9AFC9" wp14:editId="31697349">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DC0E23" w14:textId="77777777" w:rsidR="00E30FA8" w:rsidRDefault="00E30FA8" w:rsidP="00E30FA8">
      <w:pPr>
        <w:rPr>
          <w:b/>
          <w:bCs/>
          <w:sz w:val="24"/>
          <w:szCs w:val="24"/>
        </w:rPr>
      </w:pPr>
    </w:p>
    <w:p w14:paraId="287E0B70" w14:textId="77777777" w:rsidR="00E30FA8" w:rsidRDefault="00E30FA8" w:rsidP="00E30FA8">
      <w:pPr>
        <w:rPr>
          <w:b/>
          <w:bCs/>
          <w:sz w:val="24"/>
          <w:szCs w:val="24"/>
        </w:rPr>
      </w:pPr>
    </w:p>
    <w:p w14:paraId="06898415" w14:textId="77777777" w:rsidR="00E30FA8" w:rsidRDefault="00E30FA8" w:rsidP="00E30FA8">
      <w:pPr>
        <w:tabs>
          <w:tab w:val="left" w:pos="3231"/>
        </w:tabs>
        <w:rPr>
          <w:b/>
          <w:bCs/>
          <w:sz w:val="24"/>
          <w:szCs w:val="24"/>
        </w:rPr>
      </w:pPr>
      <w:r>
        <w:rPr>
          <w:b/>
          <w:bCs/>
          <w:sz w:val="24"/>
          <w:szCs w:val="24"/>
        </w:rPr>
        <w:lastRenderedPageBreak/>
        <w:tab/>
      </w:r>
    </w:p>
    <w:p w14:paraId="649CDC8A" w14:textId="77777777" w:rsidR="00E30FA8" w:rsidRDefault="00E30FA8" w:rsidP="00E30FA8">
      <w:pPr>
        <w:numPr>
          <w:ilvl w:val="0"/>
          <w:numId w:val="4"/>
        </w:numPr>
        <w:ind w:left="426"/>
        <w:rPr>
          <w:b/>
          <w:bCs/>
          <w:sz w:val="24"/>
          <w:szCs w:val="24"/>
        </w:rPr>
      </w:pPr>
      <w:r>
        <w:rPr>
          <w:b/>
          <w:bCs/>
          <w:sz w:val="24"/>
          <w:szCs w:val="24"/>
        </w:rPr>
        <w:t>Presentación</w:t>
      </w:r>
    </w:p>
    <w:p w14:paraId="70C57BD6" w14:textId="77777777" w:rsidR="00E30FA8" w:rsidRPr="00786A78" w:rsidRDefault="00E30FA8" w:rsidP="00E30FA8">
      <w:pPr>
        <w:ind w:left="426"/>
        <w:rPr>
          <w:b/>
          <w:bCs/>
          <w:sz w:val="24"/>
          <w:szCs w:val="24"/>
        </w:rPr>
      </w:pPr>
    </w:p>
    <w:p w14:paraId="632CBB8C" w14:textId="7B50995D" w:rsidR="00E30FA8" w:rsidRPr="00850C45" w:rsidRDefault="00E30FA8" w:rsidP="00E30FA8">
      <w:pPr>
        <w:spacing w:line="276" w:lineRule="auto"/>
        <w:ind w:left="-284"/>
        <w:jc w:val="both"/>
        <w:rPr>
          <w:sz w:val="24"/>
          <w:szCs w:val="24"/>
        </w:rPr>
      </w:pPr>
      <w:r w:rsidRPr="00EB5774">
        <w:rPr>
          <w:sz w:val="24"/>
          <w:szCs w:val="24"/>
        </w:rPr>
        <w:t xml:space="preserve">El Programa </w:t>
      </w:r>
      <w:r w:rsidR="00B435EE">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4623DEF9" w14:textId="77777777" w:rsidR="00E30FA8" w:rsidRDefault="00E30FA8" w:rsidP="00E30FA8">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692DCC9F" w14:textId="64A917A3" w:rsidR="00E30FA8" w:rsidRDefault="00E30FA8" w:rsidP="00E30FA8">
      <w:pPr>
        <w:spacing w:line="276" w:lineRule="auto"/>
        <w:ind w:left="-284"/>
        <w:jc w:val="both"/>
        <w:rPr>
          <w:sz w:val="24"/>
          <w:szCs w:val="24"/>
        </w:rPr>
      </w:pPr>
      <w:r>
        <w:rPr>
          <w:sz w:val="24"/>
          <w:szCs w:val="24"/>
        </w:rPr>
        <w:t>Es por tal motivo que esta Dirección por medio de este instrumento coordinaremos acciones encaminadas a lograr cumplir con las metas propuestas en los programas llevados acabo de acuerdo a las áreas que conforman La Dirección de Comunicación Social.</w:t>
      </w:r>
    </w:p>
    <w:p w14:paraId="1D0FEB9F" w14:textId="77777777" w:rsidR="00E30FA8" w:rsidRDefault="00E30FA8" w:rsidP="00E30FA8">
      <w:pPr>
        <w:rPr>
          <w:b/>
          <w:bCs/>
          <w:sz w:val="24"/>
          <w:szCs w:val="24"/>
        </w:rPr>
      </w:pPr>
    </w:p>
    <w:p w14:paraId="06CEEFE8" w14:textId="77777777" w:rsidR="00E30FA8" w:rsidRDefault="00E30FA8" w:rsidP="00E30FA8">
      <w:pPr>
        <w:numPr>
          <w:ilvl w:val="0"/>
          <w:numId w:val="4"/>
        </w:numPr>
        <w:ind w:left="142" w:hanging="426"/>
        <w:rPr>
          <w:b/>
          <w:bCs/>
          <w:sz w:val="24"/>
          <w:szCs w:val="24"/>
        </w:rPr>
      </w:pPr>
      <w:r>
        <w:rPr>
          <w:b/>
          <w:bCs/>
          <w:sz w:val="24"/>
          <w:szCs w:val="24"/>
        </w:rPr>
        <w:t xml:space="preserve">Marco Jurídico </w:t>
      </w:r>
    </w:p>
    <w:p w14:paraId="4BD65326" w14:textId="77777777" w:rsidR="00E30FA8" w:rsidRPr="006175CA" w:rsidRDefault="00E30FA8" w:rsidP="00E30FA8">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 115</w:t>
      </w:r>
    </w:p>
    <w:p w14:paraId="7840B7A9" w14:textId="77777777" w:rsidR="00E30FA8" w:rsidRDefault="00E30FA8" w:rsidP="00E30FA8">
      <w:pPr>
        <w:numPr>
          <w:ilvl w:val="0"/>
          <w:numId w:val="5"/>
        </w:numPr>
        <w:ind w:left="-426" w:firstLine="0"/>
        <w:jc w:val="both"/>
        <w:rPr>
          <w:sz w:val="24"/>
          <w:szCs w:val="24"/>
        </w:rPr>
      </w:pPr>
      <w:r w:rsidRPr="006175CA">
        <w:rPr>
          <w:sz w:val="24"/>
          <w:szCs w:val="24"/>
        </w:rPr>
        <w:t xml:space="preserve">LEY </w:t>
      </w:r>
      <w:r>
        <w:rPr>
          <w:sz w:val="24"/>
          <w:szCs w:val="24"/>
        </w:rPr>
        <w:t xml:space="preserve">DE PLANEACIÓN PARTICIPATIVA PARA EL ESTADO DE JALISCO Y SUS MUNICIPIOS. art. 12 </w:t>
      </w:r>
      <w:proofErr w:type="spellStart"/>
      <w:r>
        <w:rPr>
          <w:sz w:val="24"/>
          <w:szCs w:val="24"/>
        </w:rPr>
        <w:t>fracc.</w:t>
      </w:r>
      <w:proofErr w:type="spellEnd"/>
      <w:r>
        <w:rPr>
          <w:sz w:val="24"/>
          <w:szCs w:val="24"/>
        </w:rPr>
        <w:t xml:space="preserve"> II, art. 17 y el articulo 88 </w:t>
      </w:r>
      <w:proofErr w:type="spellStart"/>
      <w:r>
        <w:rPr>
          <w:sz w:val="24"/>
          <w:szCs w:val="24"/>
        </w:rPr>
        <w:t>fracc.</w:t>
      </w:r>
      <w:proofErr w:type="spellEnd"/>
      <w:r>
        <w:rPr>
          <w:sz w:val="24"/>
          <w:szCs w:val="24"/>
        </w:rPr>
        <w:t xml:space="preserve"> II.</w:t>
      </w:r>
    </w:p>
    <w:p w14:paraId="65D2CCF2" w14:textId="77777777" w:rsidR="00E30FA8" w:rsidRDefault="00E30FA8" w:rsidP="00E30FA8">
      <w:pPr>
        <w:numPr>
          <w:ilvl w:val="0"/>
          <w:numId w:val="5"/>
        </w:numPr>
        <w:ind w:left="-426" w:firstLine="0"/>
        <w:jc w:val="both"/>
        <w:rPr>
          <w:sz w:val="24"/>
          <w:szCs w:val="24"/>
        </w:rPr>
      </w:pPr>
      <w:r>
        <w:rPr>
          <w:sz w:val="24"/>
          <w:szCs w:val="24"/>
        </w:rPr>
        <w:t xml:space="preserve">LEY DEL GOBIERNO Y LA ADMINISTRACIÓN PÚBLICA MUNICIPAL DEL ESTADO DE JALISCO, Art. 37 </w:t>
      </w:r>
      <w:proofErr w:type="spellStart"/>
      <w:r>
        <w:rPr>
          <w:sz w:val="24"/>
          <w:szCs w:val="24"/>
        </w:rPr>
        <w:t>fracc.</w:t>
      </w:r>
      <w:proofErr w:type="spellEnd"/>
      <w:r>
        <w:rPr>
          <w:sz w:val="24"/>
          <w:szCs w:val="24"/>
        </w:rPr>
        <w:t xml:space="preserve"> II</w:t>
      </w:r>
    </w:p>
    <w:p w14:paraId="630D582C" w14:textId="77777777" w:rsidR="00E30FA8" w:rsidRPr="00740CBC" w:rsidRDefault="00E30FA8" w:rsidP="00E30FA8">
      <w:pPr>
        <w:numPr>
          <w:ilvl w:val="0"/>
          <w:numId w:val="5"/>
        </w:numPr>
        <w:ind w:left="-426" w:firstLine="0"/>
        <w:jc w:val="both"/>
        <w:rPr>
          <w:sz w:val="24"/>
          <w:szCs w:val="24"/>
        </w:rPr>
      </w:pPr>
      <w:r>
        <w:rPr>
          <w:sz w:val="24"/>
          <w:szCs w:val="24"/>
        </w:rPr>
        <w:t xml:space="preserve">LEY DE TRANSPARENCIA Y ACCESO A LA INFORMACIÓN PÚBLICA DEL ESTADO DE JALISCO Y SUS MUNICIPIOS. Art. 8 </w:t>
      </w:r>
      <w:proofErr w:type="spellStart"/>
      <w:r>
        <w:rPr>
          <w:sz w:val="24"/>
          <w:szCs w:val="24"/>
        </w:rPr>
        <w:t>frac</w:t>
      </w:r>
      <w:r w:rsidRPr="00740CBC">
        <w:rPr>
          <w:sz w:val="24"/>
          <w:szCs w:val="24"/>
        </w:rPr>
        <w:t>c.</w:t>
      </w:r>
      <w:proofErr w:type="spellEnd"/>
      <w:r w:rsidRPr="00740CBC">
        <w:rPr>
          <w:sz w:val="24"/>
          <w:szCs w:val="24"/>
        </w:rPr>
        <w:t xml:space="preserve"> IV</w:t>
      </w:r>
    </w:p>
    <w:p w14:paraId="11FC7E48" w14:textId="60400A48" w:rsidR="00E30FA8" w:rsidRPr="00EE0172" w:rsidRDefault="00E30FA8" w:rsidP="00E30FA8">
      <w:pPr>
        <w:numPr>
          <w:ilvl w:val="0"/>
          <w:numId w:val="5"/>
        </w:numPr>
        <w:ind w:left="-426" w:firstLine="0"/>
        <w:jc w:val="both"/>
        <w:rPr>
          <w:sz w:val="24"/>
          <w:szCs w:val="24"/>
          <w:highlight w:val="yellow"/>
        </w:rPr>
      </w:pPr>
      <w:r w:rsidRPr="00EE0172">
        <w:rPr>
          <w:sz w:val="24"/>
          <w:szCs w:val="24"/>
        </w:rPr>
        <w:t>REGLAMENTO ORGÁNICO DEL GOBIERNO Y LA ADMINISTRACIÓN PÚBLI</w:t>
      </w:r>
      <w:r w:rsidR="00740CBC" w:rsidRPr="00EE0172">
        <w:rPr>
          <w:sz w:val="24"/>
          <w:szCs w:val="24"/>
        </w:rPr>
        <w:t xml:space="preserve">CA DEL MUNICIPIO DE PUERTO, Art. </w:t>
      </w:r>
      <w:r w:rsidR="00740CBC" w:rsidRPr="00EE0172">
        <w:rPr>
          <w:color w:val="000000"/>
          <w:sz w:val="24"/>
          <w:szCs w:val="24"/>
        </w:rPr>
        <w:t>91. La Presidencia Municipal contará con el apoyo de la Dirección de Comunicación Social, responsable de conducir las relaciones con los medios de comunicación, de manejar la imagen institucional de la administración pública municipal, de diseñar y ejecutar las campañas de difusión del municipio, de coordinar la política editorial y la publicación de los órganos informativos del municipio, y de conducir las relaciones públicas del Presidente Municipal.</w:t>
      </w:r>
    </w:p>
    <w:p w14:paraId="517B21E8" w14:textId="2703FA55" w:rsidR="00E30FA8" w:rsidRDefault="00E30FA8" w:rsidP="00E30FA8">
      <w:pPr>
        <w:rPr>
          <w:b/>
          <w:bCs/>
          <w:sz w:val="24"/>
          <w:szCs w:val="24"/>
        </w:rPr>
      </w:pPr>
    </w:p>
    <w:p w14:paraId="5EA74A25" w14:textId="77777777" w:rsidR="004B6F3A" w:rsidRDefault="004B6F3A" w:rsidP="00E30FA8">
      <w:pPr>
        <w:rPr>
          <w:b/>
          <w:bCs/>
          <w:sz w:val="24"/>
          <w:szCs w:val="24"/>
        </w:rPr>
      </w:pPr>
    </w:p>
    <w:p w14:paraId="5D1F8B35" w14:textId="3AC1AB58" w:rsidR="004A017A" w:rsidRDefault="00E30FA8" w:rsidP="004A017A">
      <w:pPr>
        <w:numPr>
          <w:ilvl w:val="0"/>
          <w:numId w:val="4"/>
        </w:numPr>
        <w:ind w:left="284" w:hanging="568"/>
        <w:rPr>
          <w:b/>
          <w:bCs/>
          <w:sz w:val="24"/>
          <w:szCs w:val="24"/>
        </w:rPr>
      </w:pPr>
      <w:r w:rsidRPr="00767F73">
        <w:rPr>
          <w:b/>
          <w:bCs/>
          <w:sz w:val="24"/>
          <w:szCs w:val="24"/>
        </w:rPr>
        <w:t>DIAGNOSTICO GENERAL</w:t>
      </w:r>
    </w:p>
    <w:p w14:paraId="56A5ADF7" w14:textId="77777777" w:rsidR="004B6F3A" w:rsidRPr="004B6F3A" w:rsidRDefault="004B6F3A" w:rsidP="004B6F3A">
      <w:pPr>
        <w:ind w:left="-284"/>
        <w:jc w:val="both"/>
        <w:rPr>
          <w:bCs/>
          <w:sz w:val="24"/>
          <w:szCs w:val="24"/>
        </w:rPr>
      </w:pPr>
      <w:r w:rsidRPr="004B6F3A">
        <w:rPr>
          <w:bCs/>
          <w:sz w:val="24"/>
          <w:szCs w:val="24"/>
        </w:rPr>
        <w:t>Al recibir la Dirección de Comunicación Social del Ayuntamiento de Puerto Vallarta, Jalisco, al principio de la administración municipal 2021-2024, se encontró que la mayoría del equipo de fotografía y video estaba obsoleta, sin funcionar, con tan solo una cámara de video y una de fotografía funcionando y con fallas, equipos de cómputo desactualizados y no acordes a las necesidades de edición de video necesarias, sin softwares originales, así como nula capacidad de almacenamiento de las fotografías y video que se captan en el día a día, también una plantilla de personal insuficiente para las distintas tareas y asignaturas por cubrir en la agenda del gobierno y sus actividades públicas, razones por las cuales ha sido una labor titánica darle seguimiento al trabajo que la dependencia desarrolla conforme a sus atribuciones, señaladas en el artículo 93 del Reglamento Orgánico del Gobierno y la Administración Pública del Municipio  de Puerto Vallarta, en el cual se desprenden las facultades y obligaciones que son de competencia de Comunicación Social.</w:t>
      </w:r>
    </w:p>
    <w:p w14:paraId="2D0FCC87" w14:textId="77777777" w:rsidR="004B6F3A" w:rsidRPr="004B6F3A" w:rsidRDefault="004B6F3A" w:rsidP="004B6F3A">
      <w:pPr>
        <w:ind w:left="-284"/>
        <w:jc w:val="both"/>
        <w:rPr>
          <w:bCs/>
          <w:sz w:val="24"/>
          <w:szCs w:val="24"/>
        </w:rPr>
      </w:pPr>
      <w:r w:rsidRPr="004B6F3A">
        <w:rPr>
          <w:bCs/>
          <w:sz w:val="24"/>
          <w:szCs w:val="24"/>
        </w:rPr>
        <w:t>En dicho ordenamiento señala a nuestra dependencia como la encargada de conducir las relaciones con los medios de comunicación, así como manejar la imagen institucional de la administración pública, además de diseñar y ejecutar las campañas de difusión del municipio, coordinando la política editorial y la publicación de los órganos informativos oficiales, así como conducir las relaciones públicas del Presidente Municipal.</w:t>
      </w:r>
    </w:p>
    <w:p w14:paraId="32D729DC" w14:textId="566A5C00" w:rsidR="004B6F3A" w:rsidRDefault="004B6F3A" w:rsidP="004B6F3A">
      <w:pPr>
        <w:ind w:left="-284"/>
        <w:jc w:val="both"/>
        <w:rPr>
          <w:bCs/>
          <w:sz w:val="24"/>
          <w:szCs w:val="24"/>
        </w:rPr>
      </w:pPr>
      <w:r w:rsidRPr="004B6F3A">
        <w:rPr>
          <w:bCs/>
          <w:sz w:val="24"/>
          <w:szCs w:val="24"/>
        </w:rPr>
        <w:t>Ante las tareas con las que se debe cumplir en función de la ley, se debe procurar dotar de mayor infraestructura y equipo, así como talento humano para las distintas áreas que a diario desarrollan cargas de trabajo en demasía, no obstante se ha venido cumpliendo con las acciones necesarias para lograr una mayor difusión de los logros de la administración municipal, implementando soluciones mediante la creatividad y apoyo de la actual plantilla laboral que, día a día realiza el monitoreo de decenas de diarios digitales, periódicos impresos, radiodifusoras y redes sociales, así como elabora piezas digitales para las diferentes dependencias municipales, así como guiones de spots para perifoneo, producción de spots, acompañamiento de la agenda del alcalde, toma de foto y video con su correspondiente edición y elaboración de materiales informativos para la prensa, vía boletín de prensa, audios y clips de video, así como el manejo de las redes sociales del gobierno municipal.</w:t>
      </w:r>
    </w:p>
    <w:p w14:paraId="49585BDE" w14:textId="0F638E55" w:rsidR="004B6F3A" w:rsidRPr="004B6F3A" w:rsidRDefault="004B6F3A" w:rsidP="004B6F3A">
      <w:pPr>
        <w:ind w:left="-284"/>
        <w:jc w:val="both"/>
        <w:rPr>
          <w:bCs/>
          <w:sz w:val="24"/>
          <w:szCs w:val="24"/>
        </w:rPr>
      </w:pPr>
      <w:r w:rsidRPr="004B6F3A">
        <w:rPr>
          <w:bCs/>
          <w:sz w:val="24"/>
          <w:szCs w:val="24"/>
        </w:rPr>
        <w:t>Habría algunas palabras que podrían definir el estado en el que se recibió la oficina, inoperable, hecha un caos, ante la falta de equipo, sillas, limitantes, situación que se ha venido trabajando en 2022 con el invaluable apoyo de los compañeros que, incluso ponen sus equipos propios para poder sacar adelante su trabajo, (cámaras, laptops, celulares, etc.) es necesaria una inversión importante para proveer las herramientas requeridas para una mejor operación.</w:t>
      </w:r>
    </w:p>
    <w:p w14:paraId="47859DA4" w14:textId="6BFD815B" w:rsidR="004A017A" w:rsidRDefault="004A017A" w:rsidP="004A017A">
      <w:pPr>
        <w:ind w:left="-284"/>
        <w:rPr>
          <w:b/>
          <w:bCs/>
          <w:sz w:val="24"/>
          <w:szCs w:val="24"/>
        </w:rPr>
      </w:pPr>
    </w:p>
    <w:p w14:paraId="38801E9A" w14:textId="7278FCD9" w:rsidR="004B6F3A" w:rsidRPr="00767F73" w:rsidRDefault="004B6F3A" w:rsidP="00E30FA8">
      <w:pPr>
        <w:rPr>
          <w:b/>
          <w:bCs/>
          <w:sz w:val="24"/>
          <w:szCs w:val="24"/>
        </w:rPr>
      </w:pPr>
    </w:p>
    <w:p w14:paraId="404F9979" w14:textId="28154060" w:rsidR="00E30FA8" w:rsidRDefault="00E30FA8" w:rsidP="00E30FA8">
      <w:pPr>
        <w:numPr>
          <w:ilvl w:val="0"/>
          <w:numId w:val="3"/>
        </w:numPr>
        <w:rPr>
          <w:b/>
          <w:bCs/>
          <w:sz w:val="24"/>
          <w:szCs w:val="24"/>
        </w:rPr>
      </w:pPr>
      <w:r w:rsidRPr="00767F73">
        <w:rPr>
          <w:b/>
          <w:bCs/>
          <w:sz w:val="24"/>
          <w:szCs w:val="24"/>
        </w:rPr>
        <w:lastRenderedPageBreak/>
        <w:t>Misión</w:t>
      </w:r>
    </w:p>
    <w:p w14:paraId="5253731F" w14:textId="176C0F13" w:rsidR="0051048C" w:rsidRPr="00767F73" w:rsidRDefault="0051048C" w:rsidP="00EE0172">
      <w:pPr>
        <w:ind w:left="360"/>
        <w:jc w:val="both"/>
        <w:rPr>
          <w:b/>
          <w:bCs/>
          <w:sz w:val="24"/>
          <w:szCs w:val="24"/>
        </w:rPr>
      </w:pPr>
      <w:r>
        <w:t>Impulsar el enlace permanente de comunicación entre los Vallartenses y la administración municipal, manteniéndolos informados acerca de los logros, avances y nuevos proyectos del Municipio, así como conocer la opinión pública manifestada a través de los medios de comunicación social con la finalidad de responder adecuadamente a los planteamientos señalados.</w:t>
      </w:r>
    </w:p>
    <w:p w14:paraId="48BF8615" w14:textId="278B01ED" w:rsidR="00E30FA8" w:rsidRDefault="00E30FA8" w:rsidP="00E30FA8">
      <w:pPr>
        <w:numPr>
          <w:ilvl w:val="0"/>
          <w:numId w:val="3"/>
        </w:numPr>
        <w:rPr>
          <w:b/>
          <w:bCs/>
          <w:sz w:val="24"/>
          <w:szCs w:val="24"/>
        </w:rPr>
      </w:pPr>
      <w:r w:rsidRPr="00767F73">
        <w:rPr>
          <w:b/>
          <w:bCs/>
          <w:sz w:val="24"/>
          <w:szCs w:val="24"/>
        </w:rPr>
        <w:t>Visión</w:t>
      </w:r>
    </w:p>
    <w:p w14:paraId="494F06BE" w14:textId="20C79BD5" w:rsidR="00EE0172" w:rsidRPr="004B6F3A" w:rsidRDefault="0051048C" w:rsidP="004B6F3A">
      <w:pPr>
        <w:ind w:left="360"/>
        <w:jc w:val="both"/>
      </w:pPr>
      <w:r>
        <w:t>Somos una Dirección con alta responsabilidad integradora entre la Ciudadanía y el gobierno, proporcionamos y recibimos información oportuna, precisa y valiosa, a través de los medios de comunicación social, de los logros y avances de la administración municipal, así como las demandas e inquietudes ciudadanas.</w:t>
      </w:r>
    </w:p>
    <w:p w14:paraId="03A90B39" w14:textId="3D8E1FCA" w:rsidR="00E30FA8" w:rsidRDefault="00E30FA8" w:rsidP="00E30FA8">
      <w:pPr>
        <w:numPr>
          <w:ilvl w:val="0"/>
          <w:numId w:val="3"/>
        </w:numPr>
        <w:rPr>
          <w:b/>
          <w:bCs/>
          <w:sz w:val="24"/>
          <w:szCs w:val="24"/>
        </w:rPr>
      </w:pPr>
      <w:r w:rsidRPr="00767F73">
        <w:rPr>
          <w:b/>
          <w:bCs/>
          <w:sz w:val="24"/>
          <w:szCs w:val="24"/>
        </w:rPr>
        <w:t xml:space="preserve">Organigrama de la </w:t>
      </w:r>
      <w:r w:rsidR="00F15400" w:rsidRPr="00F15400">
        <w:rPr>
          <w:b/>
          <w:bCs/>
          <w:sz w:val="24"/>
          <w:szCs w:val="24"/>
        </w:rPr>
        <w:t>Dirección de Comunicación Social.</w:t>
      </w:r>
    </w:p>
    <w:p w14:paraId="10667016" w14:textId="77777777" w:rsidR="00000337" w:rsidRPr="00767F73" w:rsidRDefault="00000337" w:rsidP="00000337">
      <w:pPr>
        <w:rPr>
          <w:b/>
          <w:bCs/>
          <w:sz w:val="24"/>
          <w:szCs w:val="24"/>
        </w:rPr>
      </w:pPr>
    </w:p>
    <w:p w14:paraId="58EA06DA" w14:textId="657F9CAE" w:rsidR="00000337" w:rsidRDefault="00000337" w:rsidP="004B6F3A">
      <w:pPr>
        <w:ind w:left="720"/>
        <w:jc w:val="center"/>
        <w:rPr>
          <w:b/>
          <w:bCs/>
          <w:sz w:val="24"/>
          <w:szCs w:val="24"/>
        </w:rPr>
      </w:pPr>
      <w:r>
        <w:object w:dxaOrig="15390" w:dyaOrig="10980" w14:anchorId="3AB21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389.25pt" o:ole="">
            <v:imagedata r:id="rId10" o:title=""/>
          </v:shape>
          <o:OLEObject Type="Embed" ProgID="Visio.Drawing.15" ShapeID="_x0000_i1025" DrawAspect="Content" ObjectID="_1737289982" r:id="rId11"/>
        </w:object>
      </w:r>
    </w:p>
    <w:p w14:paraId="6BAAB43F" w14:textId="0ED1CA74" w:rsidR="004B6F3A" w:rsidRDefault="004B6F3A" w:rsidP="004B6F3A">
      <w:pPr>
        <w:ind w:left="720"/>
        <w:jc w:val="center"/>
        <w:rPr>
          <w:b/>
          <w:bCs/>
          <w:sz w:val="24"/>
          <w:szCs w:val="24"/>
        </w:rPr>
      </w:pPr>
    </w:p>
    <w:p w14:paraId="21507778" w14:textId="77777777" w:rsidR="004B6F3A" w:rsidRDefault="004B6F3A" w:rsidP="004B6F3A">
      <w:pPr>
        <w:ind w:left="720"/>
        <w:jc w:val="center"/>
        <w:rPr>
          <w:b/>
          <w:bCs/>
          <w:sz w:val="24"/>
          <w:szCs w:val="24"/>
        </w:rPr>
      </w:pPr>
    </w:p>
    <w:p w14:paraId="2B0BFF4C" w14:textId="0CCE1436" w:rsidR="00E30FA8" w:rsidRPr="004A017A" w:rsidRDefault="00E30FA8" w:rsidP="00E30FA8">
      <w:pPr>
        <w:rPr>
          <w:b/>
          <w:bCs/>
          <w:sz w:val="26"/>
          <w:szCs w:val="26"/>
        </w:rPr>
      </w:pPr>
      <w:r w:rsidRPr="004A017A">
        <w:rPr>
          <w:b/>
          <w:bCs/>
          <w:sz w:val="26"/>
          <w:szCs w:val="26"/>
        </w:rPr>
        <w:t>OBJETIVO GENERAL DEL PROGRAMA</w:t>
      </w:r>
    </w:p>
    <w:p w14:paraId="4A8A04A1" w14:textId="6FE4F678" w:rsidR="00BB075B" w:rsidRPr="004A017A" w:rsidRDefault="00BB075B" w:rsidP="00BB075B">
      <w:pPr>
        <w:jc w:val="both"/>
        <w:rPr>
          <w:sz w:val="26"/>
          <w:szCs w:val="26"/>
        </w:rPr>
      </w:pPr>
      <w:r w:rsidRPr="004A017A">
        <w:rPr>
          <w:sz w:val="26"/>
          <w:szCs w:val="26"/>
        </w:rPr>
        <w:t>De acuerdo a las funciones de la Dirección de Comunicación Social, mencionadas en el Reglamento Orgánico del Gobierno y la Administración Pública del Municipio de Puerto Vallarta, Jalisco, hemos decidido llevar a cabo los siguientes 3 programas:</w:t>
      </w:r>
    </w:p>
    <w:p w14:paraId="3DD04019" w14:textId="77777777" w:rsidR="004A017A" w:rsidRPr="004A017A" w:rsidRDefault="004A017A" w:rsidP="00BB075B">
      <w:pPr>
        <w:jc w:val="both"/>
        <w:rPr>
          <w:sz w:val="26"/>
          <w:szCs w:val="26"/>
        </w:rPr>
      </w:pPr>
    </w:p>
    <w:p w14:paraId="7472ACE6" w14:textId="2A578991" w:rsidR="00BB075B" w:rsidRPr="004A017A" w:rsidRDefault="00BB075B" w:rsidP="00BB075B">
      <w:pPr>
        <w:pStyle w:val="Prrafodelista"/>
        <w:numPr>
          <w:ilvl w:val="0"/>
          <w:numId w:val="6"/>
        </w:numPr>
        <w:jc w:val="both"/>
        <w:rPr>
          <w:b/>
          <w:sz w:val="26"/>
          <w:szCs w:val="26"/>
        </w:rPr>
      </w:pPr>
      <w:r w:rsidRPr="004A017A">
        <w:rPr>
          <w:b/>
          <w:sz w:val="26"/>
          <w:szCs w:val="26"/>
        </w:rPr>
        <w:t>Acciones realizadas para el manejo de la imagen Institucional.</w:t>
      </w:r>
    </w:p>
    <w:p w14:paraId="3378F107" w14:textId="7937C523" w:rsidR="00B8508D" w:rsidRPr="004A017A" w:rsidRDefault="00B8508D" w:rsidP="00B8508D">
      <w:pPr>
        <w:ind w:left="360"/>
        <w:jc w:val="both"/>
        <w:rPr>
          <w:sz w:val="26"/>
          <w:szCs w:val="26"/>
        </w:rPr>
      </w:pPr>
      <w:r w:rsidRPr="004A017A">
        <w:rPr>
          <w:sz w:val="26"/>
          <w:szCs w:val="26"/>
        </w:rPr>
        <w:t>Consiste en mantener informada a la ciudadanía por medio de la creación de contenidos audiovisuales (diseño, edición de vídeo y fotografía) y la administración de contenidos de las redes sociales.</w:t>
      </w:r>
    </w:p>
    <w:p w14:paraId="6B92C98C" w14:textId="77777777" w:rsidR="004A017A" w:rsidRPr="004A017A" w:rsidRDefault="004A017A" w:rsidP="00B8508D">
      <w:pPr>
        <w:ind w:left="360"/>
        <w:jc w:val="both"/>
        <w:rPr>
          <w:sz w:val="26"/>
          <w:szCs w:val="26"/>
        </w:rPr>
      </w:pPr>
    </w:p>
    <w:p w14:paraId="32197484" w14:textId="47641BFF" w:rsidR="00BB075B" w:rsidRPr="004A017A" w:rsidRDefault="00BB075B" w:rsidP="00BB075B">
      <w:pPr>
        <w:pStyle w:val="Prrafodelista"/>
        <w:numPr>
          <w:ilvl w:val="0"/>
          <w:numId w:val="6"/>
        </w:numPr>
        <w:jc w:val="both"/>
        <w:rPr>
          <w:b/>
          <w:sz w:val="26"/>
          <w:szCs w:val="26"/>
        </w:rPr>
      </w:pPr>
      <w:r w:rsidRPr="004A017A">
        <w:rPr>
          <w:b/>
          <w:sz w:val="26"/>
          <w:szCs w:val="26"/>
        </w:rPr>
        <w:t>Acciones para el diseño y ejecución de campañas de difusión del Municipio.</w:t>
      </w:r>
    </w:p>
    <w:p w14:paraId="6692D91B" w14:textId="794AE72F" w:rsidR="00B8508D" w:rsidRPr="004A017A" w:rsidRDefault="00B8508D" w:rsidP="00B8508D">
      <w:pPr>
        <w:ind w:left="360"/>
        <w:jc w:val="both"/>
        <w:rPr>
          <w:sz w:val="26"/>
          <w:szCs w:val="26"/>
        </w:rPr>
      </w:pPr>
      <w:r w:rsidRPr="004A017A">
        <w:rPr>
          <w:sz w:val="26"/>
          <w:szCs w:val="26"/>
        </w:rPr>
        <w:t>Consiste en la cobertura de evento</w:t>
      </w:r>
      <w:r w:rsidR="00215F2B" w:rsidRPr="004A017A">
        <w:rPr>
          <w:sz w:val="26"/>
          <w:szCs w:val="26"/>
        </w:rPr>
        <w:t>s programados de Presidencia y los p</w:t>
      </w:r>
      <w:r w:rsidRPr="004A017A">
        <w:rPr>
          <w:sz w:val="26"/>
          <w:szCs w:val="26"/>
        </w:rPr>
        <w:t xml:space="preserve">royectos estratégicos de comunicación y difusión de las dependencias del </w:t>
      </w:r>
      <w:r w:rsidR="00233392" w:rsidRPr="004A017A">
        <w:rPr>
          <w:sz w:val="26"/>
          <w:szCs w:val="26"/>
        </w:rPr>
        <w:t>Municipio para</w:t>
      </w:r>
      <w:r w:rsidR="00215F2B" w:rsidRPr="004A017A">
        <w:rPr>
          <w:sz w:val="26"/>
          <w:szCs w:val="26"/>
        </w:rPr>
        <w:t xml:space="preserve"> el cumplimiento de las acciones encaminadas a informar y difundir las actividades de las dependencias del Municipio a la ciudadanía.</w:t>
      </w:r>
    </w:p>
    <w:p w14:paraId="4993E27F" w14:textId="77777777" w:rsidR="004A017A" w:rsidRPr="004A017A" w:rsidRDefault="004A017A" w:rsidP="00B8508D">
      <w:pPr>
        <w:ind w:left="360"/>
        <w:jc w:val="both"/>
        <w:rPr>
          <w:sz w:val="26"/>
          <w:szCs w:val="26"/>
        </w:rPr>
      </w:pPr>
    </w:p>
    <w:p w14:paraId="1B50C775" w14:textId="19D23073" w:rsidR="00BB075B" w:rsidRPr="004A017A" w:rsidRDefault="00BB075B" w:rsidP="00BB075B">
      <w:pPr>
        <w:pStyle w:val="Prrafodelista"/>
        <w:numPr>
          <w:ilvl w:val="0"/>
          <w:numId w:val="6"/>
        </w:numPr>
        <w:jc w:val="both"/>
        <w:rPr>
          <w:b/>
          <w:sz w:val="26"/>
          <w:szCs w:val="26"/>
        </w:rPr>
      </w:pPr>
      <w:r w:rsidRPr="004A017A">
        <w:rPr>
          <w:b/>
          <w:sz w:val="26"/>
          <w:szCs w:val="26"/>
        </w:rPr>
        <w:t>Acciones para la coordinación de la política editorial y relación con los medios.</w:t>
      </w:r>
    </w:p>
    <w:p w14:paraId="2F996E2A" w14:textId="49BF83D1" w:rsidR="00233392" w:rsidRPr="004A017A" w:rsidRDefault="00233392" w:rsidP="00233392">
      <w:pPr>
        <w:ind w:left="360"/>
        <w:jc w:val="both"/>
        <w:rPr>
          <w:sz w:val="26"/>
          <w:szCs w:val="26"/>
        </w:rPr>
      </w:pPr>
      <w:r w:rsidRPr="004A017A">
        <w:rPr>
          <w:sz w:val="26"/>
          <w:szCs w:val="26"/>
        </w:rPr>
        <w:t>Consiste específicamente en la creación de boletines internos para ser proporcionados a los medios, quienes a su vez se encargarán de difundir y poner al alcance de la ciudadanía la información en tiempo.</w:t>
      </w:r>
    </w:p>
    <w:p w14:paraId="2F5427DD" w14:textId="77777777" w:rsidR="00BB075B" w:rsidRPr="004A017A" w:rsidRDefault="00BB075B" w:rsidP="00EE0172">
      <w:pPr>
        <w:ind w:firstLine="708"/>
        <w:rPr>
          <w:sz w:val="26"/>
          <w:szCs w:val="26"/>
        </w:rPr>
      </w:pPr>
    </w:p>
    <w:p w14:paraId="7AE7DAB0" w14:textId="77777777" w:rsidR="00EE0172" w:rsidRPr="004A017A" w:rsidRDefault="00EE0172" w:rsidP="00E30FA8">
      <w:pPr>
        <w:rPr>
          <w:b/>
          <w:bCs/>
          <w:sz w:val="26"/>
          <w:szCs w:val="26"/>
        </w:rPr>
      </w:pPr>
    </w:p>
    <w:p w14:paraId="7066FE76" w14:textId="72FD8786" w:rsidR="00E30FA8" w:rsidRDefault="00E30FA8" w:rsidP="00E30FA8">
      <w:pPr>
        <w:sectPr w:rsidR="00E30FA8">
          <w:headerReference w:type="default" r:id="rId12"/>
          <w:pgSz w:w="12240" w:h="15840"/>
          <w:pgMar w:top="1417" w:right="1701" w:bottom="1417" w:left="1701" w:header="708" w:footer="708" w:gutter="0"/>
          <w:cols w:space="708"/>
          <w:docGrid w:linePitch="360"/>
        </w:sectPr>
      </w:pPr>
    </w:p>
    <w:p w14:paraId="3A3CE99B" w14:textId="77777777" w:rsidR="00E30FA8" w:rsidRDefault="00E30FA8" w:rsidP="00E30FA8"/>
    <w:tbl>
      <w:tblPr>
        <w:tblStyle w:val="Tablaconcuadrcula"/>
        <w:tblpPr w:leftFromText="141" w:rightFromText="141" w:vertAnchor="page" w:horzAnchor="margin" w:tblpY="1681"/>
        <w:tblW w:w="17714" w:type="dxa"/>
        <w:tblInd w:w="0" w:type="dxa"/>
        <w:tblLayout w:type="fixed"/>
        <w:tblLook w:val="04A0" w:firstRow="1" w:lastRow="0" w:firstColumn="1" w:lastColumn="0" w:noHBand="0" w:noVBand="1"/>
      </w:tblPr>
      <w:tblGrid>
        <w:gridCol w:w="562"/>
        <w:gridCol w:w="3119"/>
        <w:gridCol w:w="4819"/>
        <w:gridCol w:w="1276"/>
        <w:gridCol w:w="992"/>
        <w:gridCol w:w="2977"/>
        <w:gridCol w:w="3969"/>
      </w:tblGrid>
      <w:tr w:rsidR="00E30FA8" w:rsidRPr="00AB3987" w14:paraId="15EC1C8C" w14:textId="77777777" w:rsidTr="0093052C">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3BA315" w14:textId="77777777" w:rsidR="00E30FA8" w:rsidRPr="00AB3987" w:rsidRDefault="00E30FA8" w:rsidP="0093052C">
            <w:pPr>
              <w:jc w:val="center"/>
              <w:rPr>
                <w:rFonts w:cstheme="minorHAnsi"/>
                <w:b/>
                <w:bCs/>
              </w:rPr>
            </w:pPr>
            <w:r w:rsidRPr="00AB3987">
              <w:rPr>
                <w:rFonts w:cstheme="minorHAnsi"/>
                <w:b/>
                <w:bCs/>
              </w:rPr>
              <w:t>INFORMACI</w:t>
            </w:r>
            <w:r>
              <w:rPr>
                <w:rFonts w:cstheme="minorHAnsi"/>
                <w:b/>
                <w:bCs/>
              </w:rPr>
              <w:t>Ó</w:t>
            </w:r>
            <w:r w:rsidRPr="00AB3987">
              <w:rPr>
                <w:rFonts w:cstheme="minorHAnsi"/>
                <w:b/>
                <w:bCs/>
              </w:rPr>
              <w:t>N GENERAL</w:t>
            </w:r>
          </w:p>
        </w:tc>
      </w:tr>
      <w:tr w:rsidR="00E30FA8" w:rsidRPr="00AB3987" w14:paraId="44641478" w14:textId="77777777" w:rsidTr="0093052C">
        <w:trPr>
          <w:trHeight w:val="211"/>
        </w:trPr>
        <w:tc>
          <w:tcPr>
            <w:tcW w:w="1374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FD804" w14:textId="77777777" w:rsidR="00E30FA8" w:rsidRPr="00AB3987" w:rsidRDefault="00E30FA8" w:rsidP="0093052C">
            <w:pPr>
              <w:rPr>
                <w:rFonts w:cstheme="minorHAnsi"/>
                <w:color w:val="000000"/>
              </w:rPr>
            </w:pPr>
            <w:r w:rsidRPr="00AB3987">
              <w:rPr>
                <w:rFonts w:cstheme="minorHAnsi"/>
                <w:b/>
                <w:bCs/>
              </w:rPr>
              <w:t xml:space="preserve">Unidad Administrativa Responsable     </w:t>
            </w:r>
            <w:r w:rsidRPr="00AB3987">
              <w:rPr>
                <w:rFonts w:cstheme="minorHAnsi"/>
                <w:color w:val="000000"/>
              </w:rPr>
              <w:t xml:space="preserve"> DIRECCIÓ</w:t>
            </w:r>
            <w:r>
              <w:rPr>
                <w:rFonts w:cstheme="minorHAnsi"/>
                <w:color w:val="000000"/>
              </w:rPr>
              <w:t>N</w:t>
            </w:r>
            <w:r w:rsidRPr="00AB3987">
              <w:rPr>
                <w:rFonts w:cstheme="minorHAnsi"/>
                <w:color w:val="000000"/>
              </w:rPr>
              <w:t xml:space="preserve"> DE COMUNICACIÓN SOCIAL</w:t>
            </w:r>
          </w:p>
          <w:p w14:paraId="60DECAEC" w14:textId="77777777" w:rsidR="00E30FA8" w:rsidRPr="00AB3987" w:rsidRDefault="00E30FA8" w:rsidP="0093052C">
            <w:pPr>
              <w:rPr>
                <w:rFonts w:cstheme="minorHAnsi"/>
                <w:b/>
                <w:bCs/>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BA5C9" w14:textId="77777777" w:rsidR="00E30FA8" w:rsidRPr="00AB3987" w:rsidRDefault="00E30FA8" w:rsidP="0093052C">
            <w:pPr>
              <w:rPr>
                <w:rFonts w:cstheme="minorHAnsi"/>
                <w:color w:val="000000"/>
              </w:rPr>
            </w:pPr>
            <w:r w:rsidRPr="00AB3987">
              <w:rPr>
                <w:rFonts w:cstheme="minorHAnsi"/>
                <w:b/>
                <w:bCs/>
              </w:rPr>
              <w:t xml:space="preserve"> Eje Rector:  </w:t>
            </w:r>
            <w:r w:rsidRPr="00AB3987">
              <w:rPr>
                <w:rFonts w:cstheme="minorHAnsi"/>
                <w:color w:val="000000"/>
              </w:rPr>
              <w:t xml:space="preserve"> Eje 2. Bienestar de las personas</w:t>
            </w:r>
          </w:p>
          <w:p w14:paraId="65B3F8FE" w14:textId="77777777" w:rsidR="00E30FA8" w:rsidRPr="00AB3987" w:rsidRDefault="00E30FA8" w:rsidP="0093052C">
            <w:pPr>
              <w:rPr>
                <w:rFonts w:cstheme="minorHAnsi"/>
                <w:b/>
                <w:bCs/>
              </w:rPr>
            </w:pPr>
          </w:p>
        </w:tc>
      </w:tr>
      <w:tr w:rsidR="00E30FA8" w:rsidRPr="00AB3987" w14:paraId="0BEFF5DC" w14:textId="77777777" w:rsidTr="0093052C">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E722486" w14:textId="77777777" w:rsidR="00E30FA8" w:rsidRPr="00AB3987" w:rsidRDefault="00E30FA8" w:rsidP="0093052C">
            <w:pPr>
              <w:rPr>
                <w:rFonts w:cstheme="minorHAnsi"/>
                <w:color w:val="000000"/>
              </w:rPr>
            </w:pPr>
            <w:r w:rsidRPr="00AB3987">
              <w:rPr>
                <w:rFonts w:cstheme="minorHAnsi"/>
                <w:b/>
                <w:bCs/>
              </w:rPr>
              <w:t xml:space="preserve">Objetivo Estratégico: </w:t>
            </w:r>
            <w:r w:rsidRPr="00AB3987">
              <w:rPr>
                <w:rFonts w:cstheme="minorHAnsi"/>
              </w:rPr>
              <w:t xml:space="preserve"> </w:t>
            </w:r>
            <w:r w:rsidRPr="00AB3987">
              <w:rPr>
                <w:rFonts w:cstheme="minorHAnsi"/>
                <w:color w:val="000000"/>
              </w:rPr>
              <w:t xml:space="preserve"> 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E30FA8" w:rsidRPr="00AB3987" w14:paraId="36133DEE" w14:textId="77777777" w:rsidTr="0093052C">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FB7AFD9" w14:textId="77777777" w:rsidR="00E30FA8" w:rsidRPr="00AB3987" w:rsidRDefault="00E30FA8" w:rsidP="0093052C">
            <w:pPr>
              <w:rPr>
                <w:rFonts w:cstheme="minorHAnsi"/>
                <w:color w:val="000000"/>
              </w:rPr>
            </w:pPr>
            <w:r w:rsidRPr="00AB3987">
              <w:rPr>
                <w:rFonts w:cstheme="minorHAnsi"/>
                <w:b/>
                <w:bCs/>
              </w:rPr>
              <w:t>Nombre del Programa Presupuestario</w:t>
            </w:r>
            <w:r w:rsidRPr="00AB3987">
              <w:rPr>
                <w:rFonts w:cstheme="minorHAnsi"/>
              </w:rPr>
              <w:t xml:space="preserve"> </w:t>
            </w:r>
            <w:r w:rsidRPr="00AB3987">
              <w:rPr>
                <w:rFonts w:cstheme="minorHAnsi"/>
                <w:color w:val="000000"/>
              </w:rPr>
              <w:t xml:space="preserve">   COMUNICACIÓN Y RELACIONES PÚBLICAS</w:t>
            </w:r>
          </w:p>
          <w:p w14:paraId="14E1D0C8" w14:textId="77777777" w:rsidR="00E30FA8" w:rsidRPr="00AB3987" w:rsidRDefault="00E30FA8" w:rsidP="0093052C">
            <w:pPr>
              <w:rPr>
                <w:rFonts w:cstheme="minorHAnsi"/>
                <w:b/>
                <w:bCs/>
              </w:rPr>
            </w:pPr>
          </w:p>
        </w:tc>
      </w:tr>
      <w:tr w:rsidR="00E30FA8" w:rsidRPr="00AB3987" w14:paraId="62B57D21" w14:textId="77777777" w:rsidTr="0093052C">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BB2EC" w14:textId="77777777" w:rsidR="00E30FA8" w:rsidRPr="00AB3987" w:rsidRDefault="00E30FA8" w:rsidP="0093052C">
            <w:pPr>
              <w:rPr>
                <w:rFonts w:cstheme="minorHAnsi"/>
                <w:color w:val="000000"/>
              </w:rPr>
            </w:pPr>
            <w:r w:rsidRPr="00AB3987">
              <w:rPr>
                <w:rFonts w:cstheme="minorHAnsi"/>
                <w:b/>
                <w:bCs/>
              </w:rPr>
              <w:t xml:space="preserve">Propósito. </w:t>
            </w:r>
            <w:r w:rsidRPr="00AB3987">
              <w:rPr>
                <w:rFonts w:cstheme="minorHAnsi"/>
              </w:rPr>
              <w:t xml:space="preserve"> </w:t>
            </w:r>
            <w:r w:rsidRPr="00AB3987">
              <w:rPr>
                <w:rFonts w:cstheme="minorHAnsi"/>
                <w:color w:val="000000"/>
              </w:rPr>
              <w:t xml:space="preserve"> El Gobierno de Puerto Vallarta cuenta con la Dirección de comunicación social que brinda información oportuna y verás; cubriendo la agenda municipal, y difundiendo sus acciones emprendidas.</w:t>
            </w:r>
          </w:p>
          <w:p w14:paraId="5C4BCAF2" w14:textId="77777777" w:rsidR="00E30FA8" w:rsidRPr="00AB3987" w:rsidRDefault="00E30FA8" w:rsidP="0093052C">
            <w:pPr>
              <w:rPr>
                <w:rFonts w:cstheme="minorHAnsi"/>
                <w:b/>
                <w:bCs/>
              </w:rPr>
            </w:pPr>
          </w:p>
        </w:tc>
      </w:tr>
      <w:tr w:rsidR="00E30FA8" w:rsidRPr="00AB3987" w14:paraId="458AD059" w14:textId="77777777" w:rsidTr="0093052C">
        <w:trPr>
          <w:trHeight w:val="211"/>
        </w:trPr>
        <w:tc>
          <w:tcPr>
            <w:tcW w:w="10768" w:type="dxa"/>
            <w:gridSpan w:val="5"/>
            <w:tcBorders>
              <w:top w:val="single" w:sz="4" w:space="0" w:color="auto"/>
              <w:left w:val="single" w:sz="4" w:space="0" w:color="auto"/>
              <w:bottom w:val="single" w:sz="4" w:space="0" w:color="auto"/>
              <w:right w:val="single" w:sz="12" w:space="0" w:color="auto"/>
            </w:tcBorders>
            <w:shd w:val="clear" w:color="auto" w:fill="D0CECE" w:themeFill="background2" w:themeFillShade="E6"/>
            <w:hideMark/>
          </w:tcPr>
          <w:p w14:paraId="678E454F" w14:textId="77777777" w:rsidR="00E30FA8" w:rsidRPr="00AB3987" w:rsidRDefault="00E30FA8" w:rsidP="0093052C">
            <w:pPr>
              <w:rPr>
                <w:rFonts w:cstheme="minorHAnsi"/>
              </w:rPr>
            </w:pPr>
            <w:r w:rsidRPr="00AB3987">
              <w:rPr>
                <w:rFonts w:cstheme="minorHAnsi"/>
              </w:rPr>
              <w:t xml:space="preserve">                                      DESGLOSE DE PROGRAMAS:</w:t>
            </w:r>
          </w:p>
        </w:tc>
        <w:tc>
          <w:tcPr>
            <w:tcW w:w="2977" w:type="dxa"/>
            <w:tcBorders>
              <w:top w:val="single" w:sz="4" w:space="0" w:color="auto"/>
              <w:left w:val="single" w:sz="12" w:space="0" w:color="auto"/>
              <w:bottom w:val="single" w:sz="4" w:space="0" w:color="auto"/>
              <w:right w:val="single" w:sz="12" w:space="0" w:color="auto"/>
            </w:tcBorders>
            <w:shd w:val="clear" w:color="auto" w:fill="D0CECE" w:themeFill="background2" w:themeFillShade="E6"/>
            <w:hideMark/>
          </w:tcPr>
          <w:p w14:paraId="5805DE3C" w14:textId="77777777" w:rsidR="00E30FA8" w:rsidRPr="00AB3987" w:rsidRDefault="00E30FA8" w:rsidP="0093052C">
            <w:pPr>
              <w:jc w:val="center"/>
              <w:rPr>
                <w:rFonts w:cstheme="minorHAnsi"/>
              </w:rPr>
            </w:pPr>
            <w:r w:rsidRPr="00AB3987">
              <w:rPr>
                <w:rFonts w:cstheme="minorHAnsi"/>
              </w:rPr>
              <w:t>PRESUPUESTO</w:t>
            </w:r>
          </w:p>
        </w:tc>
        <w:tc>
          <w:tcPr>
            <w:tcW w:w="3969" w:type="dxa"/>
            <w:tcBorders>
              <w:top w:val="single" w:sz="4" w:space="0" w:color="auto"/>
              <w:left w:val="single" w:sz="12" w:space="0" w:color="auto"/>
              <w:bottom w:val="single" w:sz="4" w:space="0" w:color="auto"/>
              <w:right w:val="single" w:sz="4" w:space="0" w:color="auto"/>
            </w:tcBorders>
            <w:shd w:val="clear" w:color="auto" w:fill="D0CECE" w:themeFill="background2" w:themeFillShade="E6"/>
            <w:hideMark/>
          </w:tcPr>
          <w:p w14:paraId="742B8B45" w14:textId="77777777" w:rsidR="00E30FA8" w:rsidRPr="00AB3987" w:rsidRDefault="00E30FA8" w:rsidP="0093052C">
            <w:pPr>
              <w:rPr>
                <w:rFonts w:cstheme="minorHAnsi"/>
              </w:rPr>
            </w:pPr>
            <w:r w:rsidRPr="00AB3987">
              <w:rPr>
                <w:rFonts w:cstheme="minorHAnsi"/>
              </w:rPr>
              <w:t xml:space="preserve">            </w:t>
            </w:r>
          </w:p>
        </w:tc>
      </w:tr>
      <w:tr w:rsidR="00E30FA8" w:rsidRPr="00AB3987" w14:paraId="3ADCFA02" w14:textId="77777777" w:rsidTr="0093052C">
        <w:trPr>
          <w:trHeight w:val="614"/>
        </w:trPr>
        <w:tc>
          <w:tcPr>
            <w:tcW w:w="562" w:type="dxa"/>
            <w:tcBorders>
              <w:top w:val="single" w:sz="4" w:space="0" w:color="auto"/>
              <w:left w:val="single" w:sz="4" w:space="0" w:color="auto"/>
              <w:bottom w:val="single" w:sz="4" w:space="0" w:color="auto"/>
              <w:right w:val="single" w:sz="4" w:space="0" w:color="auto"/>
            </w:tcBorders>
            <w:hideMark/>
          </w:tcPr>
          <w:p w14:paraId="7967D0F4" w14:textId="77777777" w:rsidR="00E30FA8" w:rsidRPr="00AB3987" w:rsidRDefault="00E30FA8" w:rsidP="0093052C">
            <w:pPr>
              <w:rPr>
                <w:rFonts w:cstheme="minorHAnsi"/>
              </w:rPr>
            </w:pPr>
            <w:r w:rsidRPr="00AB3987">
              <w:rPr>
                <w:rFonts w:cstheme="minorHAnsi"/>
              </w:rPr>
              <w:t>No.</w:t>
            </w:r>
          </w:p>
        </w:tc>
        <w:tc>
          <w:tcPr>
            <w:tcW w:w="3119" w:type="dxa"/>
            <w:tcBorders>
              <w:top w:val="single" w:sz="4" w:space="0" w:color="auto"/>
              <w:left w:val="single" w:sz="4" w:space="0" w:color="auto"/>
              <w:bottom w:val="single" w:sz="4" w:space="0" w:color="auto"/>
              <w:right w:val="single" w:sz="4" w:space="0" w:color="auto"/>
            </w:tcBorders>
            <w:hideMark/>
          </w:tcPr>
          <w:p w14:paraId="1EC80CB1" w14:textId="77777777" w:rsidR="00E30FA8" w:rsidRPr="00AB3987" w:rsidRDefault="00E30FA8" w:rsidP="0093052C">
            <w:pPr>
              <w:jc w:val="center"/>
              <w:rPr>
                <w:rFonts w:cstheme="minorHAnsi"/>
                <w:b/>
                <w:bCs/>
              </w:rPr>
            </w:pPr>
            <w:r w:rsidRPr="00AB3987">
              <w:rPr>
                <w:rFonts w:cstheme="minorHAnsi"/>
                <w:b/>
                <w:bCs/>
              </w:rPr>
              <w:t>componente</w:t>
            </w:r>
          </w:p>
        </w:tc>
        <w:tc>
          <w:tcPr>
            <w:tcW w:w="4819" w:type="dxa"/>
            <w:tcBorders>
              <w:top w:val="single" w:sz="4" w:space="0" w:color="auto"/>
              <w:left w:val="single" w:sz="4" w:space="0" w:color="auto"/>
              <w:bottom w:val="single" w:sz="4" w:space="0" w:color="auto"/>
              <w:right w:val="single" w:sz="4" w:space="0" w:color="auto"/>
            </w:tcBorders>
            <w:hideMark/>
          </w:tcPr>
          <w:p w14:paraId="7B9B9313" w14:textId="77777777" w:rsidR="00E30FA8" w:rsidRPr="00AB3987" w:rsidRDefault="00E30FA8" w:rsidP="0093052C">
            <w:pPr>
              <w:jc w:val="center"/>
              <w:rPr>
                <w:rFonts w:cstheme="minorHAnsi"/>
                <w:b/>
                <w:bCs/>
              </w:rPr>
            </w:pPr>
            <w:r w:rsidRPr="00AB3987">
              <w:rPr>
                <w:rFonts w:cstheme="minorHAnsi"/>
                <w:b/>
                <w:bCs/>
              </w:rPr>
              <w:t>Indicador</w:t>
            </w:r>
          </w:p>
        </w:tc>
        <w:tc>
          <w:tcPr>
            <w:tcW w:w="1276" w:type="dxa"/>
            <w:tcBorders>
              <w:top w:val="single" w:sz="4" w:space="0" w:color="auto"/>
              <w:left w:val="single" w:sz="4" w:space="0" w:color="auto"/>
              <w:bottom w:val="single" w:sz="4" w:space="0" w:color="auto"/>
              <w:right w:val="single" w:sz="4" w:space="0" w:color="auto"/>
            </w:tcBorders>
            <w:hideMark/>
          </w:tcPr>
          <w:p w14:paraId="1A6649A0" w14:textId="77777777" w:rsidR="00E30FA8" w:rsidRPr="00AB3987" w:rsidRDefault="00E30FA8" w:rsidP="0093052C">
            <w:pPr>
              <w:jc w:val="center"/>
              <w:rPr>
                <w:rFonts w:cstheme="minorHAnsi"/>
                <w:b/>
                <w:bCs/>
              </w:rPr>
            </w:pPr>
            <w:r w:rsidRPr="00AB3987">
              <w:rPr>
                <w:rFonts w:cstheme="minorHAnsi"/>
                <w:b/>
                <w:bCs/>
              </w:rPr>
              <w:t>Unidad de Medida</w:t>
            </w:r>
          </w:p>
        </w:tc>
        <w:tc>
          <w:tcPr>
            <w:tcW w:w="992" w:type="dxa"/>
            <w:tcBorders>
              <w:top w:val="single" w:sz="4" w:space="0" w:color="auto"/>
              <w:left w:val="single" w:sz="4" w:space="0" w:color="auto"/>
              <w:bottom w:val="single" w:sz="4" w:space="0" w:color="auto"/>
              <w:right w:val="single" w:sz="12" w:space="0" w:color="auto"/>
            </w:tcBorders>
            <w:hideMark/>
          </w:tcPr>
          <w:p w14:paraId="61232D34" w14:textId="77777777" w:rsidR="00E30FA8" w:rsidRPr="00AB3987" w:rsidRDefault="00E30FA8" w:rsidP="0093052C">
            <w:pPr>
              <w:jc w:val="center"/>
              <w:rPr>
                <w:rFonts w:cstheme="minorHAnsi"/>
                <w:b/>
                <w:bCs/>
              </w:rPr>
            </w:pPr>
            <w:r w:rsidRPr="00AB3987">
              <w:rPr>
                <w:rFonts w:cstheme="minorHAnsi"/>
                <w:b/>
                <w:bCs/>
              </w:rPr>
              <w:t>Meta</w:t>
            </w:r>
          </w:p>
        </w:tc>
        <w:tc>
          <w:tcPr>
            <w:tcW w:w="2977" w:type="dxa"/>
            <w:tcBorders>
              <w:top w:val="single" w:sz="4" w:space="0" w:color="auto"/>
              <w:left w:val="single" w:sz="12" w:space="0" w:color="auto"/>
              <w:bottom w:val="single" w:sz="4" w:space="0" w:color="auto"/>
              <w:right w:val="single" w:sz="12" w:space="0" w:color="auto"/>
            </w:tcBorders>
            <w:hideMark/>
          </w:tcPr>
          <w:p w14:paraId="1D8A18EE" w14:textId="77777777" w:rsidR="00E30FA8" w:rsidRPr="00AB3987" w:rsidRDefault="00E30FA8" w:rsidP="0093052C">
            <w:pPr>
              <w:jc w:val="center"/>
              <w:rPr>
                <w:rFonts w:cstheme="minorHAnsi"/>
                <w:b/>
                <w:bCs/>
              </w:rPr>
            </w:pPr>
            <w:r w:rsidRPr="00AB3987">
              <w:rPr>
                <w:rFonts w:cstheme="minorHAnsi"/>
                <w:b/>
                <w:bCs/>
              </w:rPr>
              <w:t>Monto Aprobado</w:t>
            </w:r>
          </w:p>
        </w:tc>
        <w:tc>
          <w:tcPr>
            <w:tcW w:w="3969" w:type="dxa"/>
            <w:tcBorders>
              <w:top w:val="single" w:sz="4" w:space="0" w:color="auto"/>
              <w:left w:val="single" w:sz="12" w:space="0" w:color="auto"/>
              <w:bottom w:val="single" w:sz="4" w:space="0" w:color="auto"/>
              <w:right w:val="single" w:sz="4" w:space="0" w:color="auto"/>
            </w:tcBorders>
          </w:tcPr>
          <w:p w14:paraId="55EB31A9" w14:textId="77777777" w:rsidR="00E30FA8" w:rsidRPr="00AB3987" w:rsidRDefault="00E30FA8" w:rsidP="0093052C">
            <w:pPr>
              <w:jc w:val="center"/>
              <w:rPr>
                <w:rFonts w:cstheme="minorHAnsi"/>
                <w:b/>
                <w:bCs/>
              </w:rPr>
            </w:pPr>
            <w:r w:rsidRPr="00AB3987">
              <w:rPr>
                <w:rFonts w:cstheme="minorHAnsi"/>
                <w:b/>
                <w:bCs/>
              </w:rPr>
              <w:t>Comentarios</w:t>
            </w:r>
          </w:p>
        </w:tc>
      </w:tr>
      <w:tr w:rsidR="00E30FA8" w:rsidRPr="00AB3987" w14:paraId="44D2D66D" w14:textId="77777777" w:rsidTr="0093052C">
        <w:tblPrEx>
          <w:tblCellMar>
            <w:left w:w="70" w:type="dxa"/>
            <w:right w:w="70" w:type="dxa"/>
          </w:tblCellMar>
        </w:tblPrEx>
        <w:trPr>
          <w:trHeight w:val="932"/>
        </w:trPr>
        <w:tc>
          <w:tcPr>
            <w:tcW w:w="562" w:type="dxa"/>
            <w:tcBorders>
              <w:top w:val="single" w:sz="4" w:space="0" w:color="auto"/>
              <w:left w:val="single" w:sz="4" w:space="0" w:color="auto"/>
              <w:bottom w:val="single" w:sz="4" w:space="0" w:color="auto"/>
              <w:right w:val="single" w:sz="4" w:space="0" w:color="auto"/>
            </w:tcBorders>
            <w:hideMark/>
          </w:tcPr>
          <w:p w14:paraId="4A7001DB" w14:textId="77777777" w:rsidR="00E30FA8" w:rsidRPr="00AB3987" w:rsidRDefault="00E30FA8" w:rsidP="0093052C">
            <w:pPr>
              <w:rPr>
                <w:rFonts w:cstheme="minorHAnsi"/>
              </w:rPr>
            </w:pPr>
            <w:r w:rsidRPr="00AB3987">
              <w:rPr>
                <w:rFonts w:cstheme="minorHAnsi"/>
              </w:rPr>
              <w:t>1</w:t>
            </w:r>
          </w:p>
        </w:tc>
        <w:tc>
          <w:tcPr>
            <w:tcW w:w="3119" w:type="dxa"/>
            <w:tcBorders>
              <w:top w:val="single" w:sz="4" w:space="0" w:color="auto"/>
              <w:left w:val="single" w:sz="4" w:space="0" w:color="auto"/>
              <w:bottom w:val="single" w:sz="4" w:space="0" w:color="auto"/>
              <w:right w:val="single" w:sz="4" w:space="0" w:color="auto"/>
            </w:tcBorders>
            <w:hideMark/>
          </w:tcPr>
          <w:p w14:paraId="46041450" w14:textId="77777777" w:rsidR="00E30FA8" w:rsidRPr="00AB3987" w:rsidRDefault="00E30FA8" w:rsidP="0093052C">
            <w:pPr>
              <w:jc w:val="both"/>
              <w:rPr>
                <w:rFonts w:cstheme="minorHAnsi"/>
              </w:rPr>
            </w:pPr>
            <w:r w:rsidRPr="00AB3987">
              <w:rPr>
                <w:rFonts w:cstheme="minorHAnsi"/>
              </w:rPr>
              <w:t>Acciones realizadas para el manejo de la imagen Institucional</w:t>
            </w:r>
            <w:r>
              <w:rPr>
                <w:rFonts w:cstheme="minorHAnsi"/>
              </w:rPr>
              <w:t>.</w:t>
            </w:r>
          </w:p>
          <w:p w14:paraId="258C0E2A" w14:textId="77777777" w:rsidR="00E30FA8" w:rsidRPr="00AB3987" w:rsidRDefault="00E30FA8" w:rsidP="0093052C">
            <w:pPr>
              <w:jc w:val="both"/>
              <w:rPr>
                <w:rFonts w:cstheme="minorHAnsi"/>
              </w:rPr>
            </w:pPr>
          </w:p>
        </w:tc>
        <w:tc>
          <w:tcPr>
            <w:tcW w:w="4819" w:type="dxa"/>
            <w:tcBorders>
              <w:top w:val="single" w:sz="4" w:space="0" w:color="auto"/>
              <w:left w:val="single" w:sz="4" w:space="0" w:color="auto"/>
              <w:bottom w:val="single" w:sz="4" w:space="0" w:color="auto"/>
              <w:right w:val="single" w:sz="4" w:space="0" w:color="auto"/>
            </w:tcBorders>
          </w:tcPr>
          <w:p w14:paraId="09083794" w14:textId="77777777" w:rsidR="00E30FA8" w:rsidRPr="00AB3987" w:rsidRDefault="00E30FA8" w:rsidP="0093052C">
            <w:pPr>
              <w:jc w:val="both"/>
              <w:rPr>
                <w:rFonts w:cstheme="minorHAnsi"/>
              </w:rPr>
            </w:pPr>
            <w:r w:rsidRPr="00AB3987">
              <w:rPr>
                <w:rFonts w:cstheme="minorHAnsi"/>
              </w:rPr>
              <w:t>Porcentaje de Acciones realizadas para el manejo de la imagen Institucional</w:t>
            </w:r>
            <w:r>
              <w:rPr>
                <w:rFonts w:cstheme="minorHAnsi"/>
              </w:rPr>
              <w:t>.</w:t>
            </w:r>
          </w:p>
          <w:p w14:paraId="1B48E5D6" w14:textId="77777777" w:rsidR="00E30FA8" w:rsidRPr="00AB3987" w:rsidRDefault="00E30FA8" w:rsidP="0093052C">
            <w:pPr>
              <w:jc w:val="both"/>
              <w:rPr>
                <w:rFonts w:cstheme="minorHAnsi"/>
              </w:rPr>
            </w:pPr>
          </w:p>
        </w:tc>
        <w:tc>
          <w:tcPr>
            <w:tcW w:w="1276" w:type="dxa"/>
            <w:tcBorders>
              <w:top w:val="single" w:sz="4" w:space="0" w:color="auto"/>
              <w:left w:val="single" w:sz="4" w:space="0" w:color="auto"/>
              <w:bottom w:val="single" w:sz="4" w:space="0" w:color="auto"/>
              <w:right w:val="single" w:sz="4" w:space="0" w:color="auto"/>
            </w:tcBorders>
            <w:hideMark/>
          </w:tcPr>
          <w:p w14:paraId="56A5F7A4" w14:textId="77777777" w:rsidR="00E30FA8" w:rsidRPr="00AB3987" w:rsidRDefault="00E30FA8" w:rsidP="0093052C">
            <w:pPr>
              <w:jc w:val="both"/>
              <w:rPr>
                <w:rFonts w:cstheme="minorHAnsi"/>
              </w:rPr>
            </w:pPr>
            <w:r w:rsidRPr="00AB3987">
              <w:rPr>
                <w:rFonts w:cstheme="minorHAnsi"/>
              </w:rPr>
              <w:t>porcentaje</w:t>
            </w:r>
          </w:p>
        </w:tc>
        <w:tc>
          <w:tcPr>
            <w:tcW w:w="992" w:type="dxa"/>
            <w:tcBorders>
              <w:top w:val="single" w:sz="4" w:space="0" w:color="auto"/>
              <w:left w:val="single" w:sz="4" w:space="0" w:color="auto"/>
              <w:bottom w:val="single" w:sz="4" w:space="0" w:color="auto"/>
              <w:right w:val="single" w:sz="12" w:space="0" w:color="auto"/>
            </w:tcBorders>
            <w:hideMark/>
          </w:tcPr>
          <w:p w14:paraId="381A318F" w14:textId="77777777" w:rsidR="00E30FA8" w:rsidRPr="00AB3987" w:rsidRDefault="00E30FA8" w:rsidP="0093052C">
            <w:pPr>
              <w:jc w:val="center"/>
              <w:rPr>
                <w:rFonts w:cstheme="minorHAnsi"/>
              </w:rPr>
            </w:pPr>
            <w:r w:rsidRPr="00AB3987">
              <w:rPr>
                <w:rFonts w:cstheme="minorHAnsi"/>
              </w:rPr>
              <w:t>90%</w:t>
            </w:r>
          </w:p>
        </w:tc>
        <w:tc>
          <w:tcPr>
            <w:tcW w:w="2977" w:type="dxa"/>
            <w:tcBorders>
              <w:top w:val="single" w:sz="4" w:space="0" w:color="auto"/>
              <w:left w:val="single" w:sz="12" w:space="0" w:color="auto"/>
              <w:bottom w:val="single" w:sz="4" w:space="0" w:color="auto"/>
              <w:right w:val="single" w:sz="12" w:space="0" w:color="auto"/>
            </w:tcBorders>
          </w:tcPr>
          <w:p w14:paraId="5FEC12C3" w14:textId="7903E918" w:rsidR="00E30FA8" w:rsidRPr="00AB3987" w:rsidRDefault="00233392" w:rsidP="00D619B1">
            <w:pPr>
              <w:jc w:val="center"/>
              <w:rPr>
                <w:rFonts w:cstheme="minorHAnsi"/>
              </w:rPr>
            </w:pPr>
            <w:r>
              <w:rPr>
                <w:rFonts w:cstheme="minorHAnsi"/>
              </w:rPr>
              <w:t>$858,843.00</w:t>
            </w:r>
          </w:p>
        </w:tc>
        <w:tc>
          <w:tcPr>
            <w:tcW w:w="3969" w:type="dxa"/>
            <w:tcBorders>
              <w:top w:val="single" w:sz="4" w:space="0" w:color="auto"/>
              <w:left w:val="single" w:sz="12" w:space="0" w:color="auto"/>
              <w:bottom w:val="single" w:sz="4" w:space="0" w:color="auto"/>
              <w:right w:val="single" w:sz="4" w:space="0" w:color="auto"/>
            </w:tcBorders>
          </w:tcPr>
          <w:p w14:paraId="7E98BE8B" w14:textId="77777777" w:rsidR="00E30FA8" w:rsidRPr="00AB3987" w:rsidRDefault="00E30FA8" w:rsidP="0093052C">
            <w:pPr>
              <w:rPr>
                <w:rFonts w:cstheme="minorHAnsi"/>
              </w:rPr>
            </w:pPr>
          </w:p>
        </w:tc>
      </w:tr>
      <w:tr w:rsidR="00E30FA8" w:rsidRPr="00AB3987" w14:paraId="53347E5B" w14:textId="77777777" w:rsidTr="0093052C">
        <w:tblPrEx>
          <w:tblCellMar>
            <w:left w:w="70" w:type="dxa"/>
            <w:right w:w="70" w:type="dxa"/>
          </w:tblCellMar>
        </w:tblPrEx>
        <w:trPr>
          <w:trHeight w:val="932"/>
        </w:trPr>
        <w:tc>
          <w:tcPr>
            <w:tcW w:w="562" w:type="dxa"/>
            <w:tcBorders>
              <w:top w:val="single" w:sz="4" w:space="0" w:color="auto"/>
              <w:left w:val="single" w:sz="4" w:space="0" w:color="auto"/>
              <w:bottom w:val="single" w:sz="2" w:space="0" w:color="auto"/>
              <w:right w:val="single" w:sz="4" w:space="0" w:color="auto"/>
            </w:tcBorders>
          </w:tcPr>
          <w:p w14:paraId="6778FE38" w14:textId="77777777" w:rsidR="00E30FA8" w:rsidRPr="00AB3987" w:rsidRDefault="00E30FA8" w:rsidP="0093052C">
            <w:pPr>
              <w:rPr>
                <w:rFonts w:cstheme="minorHAnsi"/>
              </w:rPr>
            </w:pPr>
            <w:r w:rsidRPr="00AB3987">
              <w:rPr>
                <w:rFonts w:cstheme="minorHAnsi"/>
              </w:rPr>
              <w:t>2</w:t>
            </w:r>
          </w:p>
        </w:tc>
        <w:tc>
          <w:tcPr>
            <w:tcW w:w="3119" w:type="dxa"/>
            <w:tcBorders>
              <w:top w:val="single" w:sz="4" w:space="0" w:color="auto"/>
              <w:left w:val="single" w:sz="4" w:space="0" w:color="auto"/>
              <w:bottom w:val="single" w:sz="2" w:space="0" w:color="auto"/>
              <w:right w:val="single" w:sz="4" w:space="0" w:color="auto"/>
            </w:tcBorders>
          </w:tcPr>
          <w:p w14:paraId="27BD9664" w14:textId="77777777" w:rsidR="00E30FA8" w:rsidRPr="00AB3987" w:rsidRDefault="00E30FA8" w:rsidP="0093052C">
            <w:pPr>
              <w:jc w:val="both"/>
              <w:rPr>
                <w:rFonts w:cstheme="minorHAnsi"/>
              </w:rPr>
            </w:pPr>
            <w:r w:rsidRPr="00AB3987">
              <w:rPr>
                <w:rFonts w:cstheme="minorHAnsi"/>
              </w:rPr>
              <w:t>Acciones para el diseño y ejecución de campañas de difusión del municipio</w:t>
            </w:r>
            <w:r>
              <w:rPr>
                <w:rFonts w:cstheme="minorHAnsi"/>
              </w:rPr>
              <w:t>.</w:t>
            </w:r>
          </w:p>
        </w:tc>
        <w:tc>
          <w:tcPr>
            <w:tcW w:w="4819" w:type="dxa"/>
            <w:tcBorders>
              <w:top w:val="single" w:sz="4" w:space="0" w:color="auto"/>
              <w:left w:val="single" w:sz="4" w:space="0" w:color="auto"/>
              <w:bottom w:val="single" w:sz="2" w:space="0" w:color="auto"/>
              <w:right w:val="single" w:sz="4" w:space="0" w:color="auto"/>
            </w:tcBorders>
          </w:tcPr>
          <w:p w14:paraId="2F3F5152" w14:textId="77777777" w:rsidR="00E30FA8" w:rsidRPr="00AB3987" w:rsidRDefault="00E30FA8" w:rsidP="0093052C">
            <w:pPr>
              <w:jc w:val="both"/>
              <w:rPr>
                <w:rFonts w:cstheme="minorHAnsi"/>
                <w:color w:val="000000"/>
              </w:rPr>
            </w:pPr>
            <w:r w:rsidRPr="00AB3987">
              <w:rPr>
                <w:rFonts w:cstheme="minorHAnsi"/>
                <w:color w:val="000000"/>
              </w:rPr>
              <w:t>Promedio de avance en acciones para el diseño y ejecución de campañas de difusión del municipio</w:t>
            </w:r>
            <w:r>
              <w:rPr>
                <w:rFonts w:cstheme="minorHAnsi"/>
                <w:color w:val="000000"/>
              </w:rPr>
              <w:t>.</w:t>
            </w:r>
          </w:p>
          <w:p w14:paraId="2B1F8C35" w14:textId="77777777" w:rsidR="00E30FA8" w:rsidRPr="00AB3987" w:rsidRDefault="00E30FA8" w:rsidP="0093052C">
            <w:pPr>
              <w:jc w:val="both"/>
              <w:rPr>
                <w:rFonts w:cstheme="minorHAnsi"/>
              </w:rPr>
            </w:pPr>
          </w:p>
        </w:tc>
        <w:tc>
          <w:tcPr>
            <w:tcW w:w="1276" w:type="dxa"/>
            <w:tcBorders>
              <w:top w:val="single" w:sz="4" w:space="0" w:color="auto"/>
              <w:left w:val="single" w:sz="4" w:space="0" w:color="auto"/>
              <w:bottom w:val="single" w:sz="2" w:space="0" w:color="auto"/>
              <w:right w:val="single" w:sz="4" w:space="0" w:color="auto"/>
            </w:tcBorders>
          </w:tcPr>
          <w:p w14:paraId="7452A9CA" w14:textId="77777777" w:rsidR="00E30FA8" w:rsidRPr="00AB3987" w:rsidRDefault="00E30FA8" w:rsidP="0093052C">
            <w:pPr>
              <w:jc w:val="both"/>
              <w:rPr>
                <w:rFonts w:cstheme="minorHAnsi"/>
              </w:rPr>
            </w:pPr>
            <w:r w:rsidRPr="00AB3987">
              <w:rPr>
                <w:rFonts w:cstheme="minorHAnsi"/>
              </w:rPr>
              <w:t>porcentaje</w:t>
            </w:r>
          </w:p>
        </w:tc>
        <w:tc>
          <w:tcPr>
            <w:tcW w:w="992" w:type="dxa"/>
            <w:tcBorders>
              <w:top w:val="single" w:sz="4" w:space="0" w:color="auto"/>
              <w:left w:val="single" w:sz="4" w:space="0" w:color="auto"/>
              <w:bottom w:val="single" w:sz="2" w:space="0" w:color="auto"/>
              <w:right w:val="single" w:sz="12" w:space="0" w:color="auto"/>
            </w:tcBorders>
          </w:tcPr>
          <w:p w14:paraId="224890BD" w14:textId="77777777" w:rsidR="00E30FA8" w:rsidRPr="00AB3987" w:rsidRDefault="00E30FA8" w:rsidP="0093052C">
            <w:pPr>
              <w:jc w:val="center"/>
              <w:rPr>
                <w:rFonts w:cstheme="minorHAnsi"/>
              </w:rPr>
            </w:pPr>
            <w:r w:rsidRPr="00AB3987">
              <w:rPr>
                <w:rFonts w:cstheme="minorHAnsi"/>
              </w:rPr>
              <w:t>80%</w:t>
            </w:r>
          </w:p>
        </w:tc>
        <w:tc>
          <w:tcPr>
            <w:tcW w:w="2977" w:type="dxa"/>
            <w:tcBorders>
              <w:top w:val="single" w:sz="4" w:space="0" w:color="auto"/>
              <w:left w:val="single" w:sz="12" w:space="0" w:color="auto"/>
              <w:bottom w:val="single" w:sz="4" w:space="0" w:color="auto"/>
              <w:right w:val="single" w:sz="12" w:space="0" w:color="auto"/>
            </w:tcBorders>
          </w:tcPr>
          <w:p w14:paraId="54E55AEE" w14:textId="12D10D9D" w:rsidR="00E30FA8" w:rsidRPr="00AB3987" w:rsidRDefault="00D619B1" w:rsidP="00D619B1">
            <w:pPr>
              <w:jc w:val="center"/>
              <w:rPr>
                <w:rFonts w:cstheme="minorHAnsi"/>
              </w:rPr>
            </w:pPr>
            <w:r>
              <w:rPr>
                <w:rFonts w:cstheme="minorHAnsi"/>
              </w:rPr>
              <w:t>$4,222,810</w:t>
            </w:r>
          </w:p>
        </w:tc>
        <w:tc>
          <w:tcPr>
            <w:tcW w:w="3969" w:type="dxa"/>
            <w:tcBorders>
              <w:top w:val="single" w:sz="4" w:space="0" w:color="auto"/>
              <w:left w:val="single" w:sz="12" w:space="0" w:color="auto"/>
              <w:bottom w:val="single" w:sz="2" w:space="0" w:color="auto"/>
              <w:right w:val="single" w:sz="4" w:space="0" w:color="auto"/>
            </w:tcBorders>
          </w:tcPr>
          <w:p w14:paraId="7DDE461B" w14:textId="77777777" w:rsidR="00E30FA8" w:rsidRPr="00AB3987" w:rsidRDefault="00E30FA8" w:rsidP="0093052C">
            <w:pPr>
              <w:rPr>
                <w:rFonts w:cstheme="minorHAnsi"/>
              </w:rPr>
            </w:pPr>
          </w:p>
        </w:tc>
      </w:tr>
      <w:tr w:rsidR="00E30FA8" w:rsidRPr="00AB3987" w14:paraId="27C59CE1" w14:textId="77777777" w:rsidTr="0093052C">
        <w:tblPrEx>
          <w:tblCellMar>
            <w:left w:w="70" w:type="dxa"/>
            <w:right w:w="70" w:type="dxa"/>
          </w:tblCellMar>
        </w:tblPrEx>
        <w:trPr>
          <w:trHeight w:val="932"/>
        </w:trPr>
        <w:tc>
          <w:tcPr>
            <w:tcW w:w="562" w:type="dxa"/>
            <w:tcBorders>
              <w:top w:val="single" w:sz="4" w:space="0" w:color="auto"/>
              <w:left w:val="single" w:sz="4" w:space="0" w:color="auto"/>
              <w:bottom w:val="single" w:sz="2" w:space="0" w:color="auto"/>
              <w:right w:val="single" w:sz="4" w:space="0" w:color="auto"/>
            </w:tcBorders>
          </w:tcPr>
          <w:p w14:paraId="1FE04F57" w14:textId="77777777" w:rsidR="00E30FA8" w:rsidRPr="00AB3987" w:rsidRDefault="00E30FA8" w:rsidP="0093052C">
            <w:pPr>
              <w:rPr>
                <w:rFonts w:cstheme="minorHAnsi"/>
              </w:rPr>
            </w:pPr>
            <w:r>
              <w:rPr>
                <w:rFonts w:cstheme="minorHAnsi"/>
              </w:rPr>
              <w:t>3</w:t>
            </w:r>
          </w:p>
        </w:tc>
        <w:tc>
          <w:tcPr>
            <w:tcW w:w="3119" w:type="dxa"/>
            <w:tcBorders>
              <w:top w:val="single" w:sz="4" w:space="0" w:color="auto"/>
              <w:left w:val="single" w:sz="4" w:space="0" w:color="auto"/>
              <w:bottom w:val="single" w:sz="2" w:space="0" w:color="auto"/>
              <w:right w:val="single" w:sz="4" w:space="0" w:color="auto"/>
            </w:tcBorders>
          </w:tcPr>
          <w:p w14:paraId="7B506DC1" w14:textId="77777777" w:rsidR="00E30FA8" w:rsidRPr="00AB3987" w:rsidRDefault="00E30FA8" w:rsidP="0093052C">
            <w:pPr>
              <w:jc w:val="both"/>
              <w:rPr>
                <w:rFonts w:cstheme="minorHAnsi"/>
              </w:rPr>
            </w:pPr>
            <w:r w:rsidRPr="00BB0E33">
              <w:rPr>
                <w:rFonts w:cstheme="minorHAnsi"/>
              </w:rPr>
              <w:t>Acciones para la coordinación de la política editorial y relación con los medios</w:t>
            </w:r>
          </w:p>
        </w:tc>
        <w:tc>
          <w:tcPr>
            <w:tcW w:w="4819" w:type="dxa"/>
            <w:tcBorders>
              <w:top w:val="single" w:sz="4" w:space="0" w:color="auto"/>
              <w:left w:val="single" w:sz="4" w:space="0" w:color="auto"/>
              <w:bottom w:val="single" w:sz="2" w:space="0" w:color="auto"/>
              <w:right w:val="single" w:sz="4" w:space="0" w:color="auto"/>
            </w:tcBorders>
          </w:tcPr>
          <w:p w14:paraId="578F8B4F" w14:textId="77777777" w:rsidR="00E30FA8" w:rsidRPr="00AB3987" w:rsidRDefault="00E30FA8" w:rsidP="0093052C">
            <w:pPr>
              <w:jc w:val="both"/>
              <w:rPr>
                <w:rFonts w:cstheme="minorHAnsi"/>
                <w:color w:val="000000"/>
              </w:rPr>
            </w:pPr>
            <w:r w:rsidRPr="00BB0E33">
              <w:rPr>
                <w:rFonts w:cstheme="minorHAnsi"/>
                <w:color w:val="000000"/>
              </w:rPr>
              <w:t>Promedio de avance en acciones para la coordinación de la política editorial y relación con los medios</w:t>
            </w:r>
          </w:p>
        </w:tc>
        <w:tc>
          <w:tcPr>
            <w:tcW w:w="1276" w:type="dxa"/>
            <w:tcBorders>
              <w:top w:val="single" w:sz="4" w:space="0" w:color="auto"/>
              <w:left w:val="single" w:sz="4" w:space="0" w:color="auto"/>
              <w:bottom w:val="single" w:sz="2" w:space="0" w:color="auto"/>
              <w:right w:val="single" w:sz="4" w:space="0" w:color="auto"/>
            </w:tcBorders>
          </w:tcPr>
          <w:p w14:paraId="38E03BD4" w14:textId="77777777" w:rsidR="00E30FA8" w:rsidRPr="00AB3987" w:rsidRDefault="00E30FA8" w:rsidP="0093052C">
            <w:pPr>
              <w:jc w:val="both"/>
              <w:rPr>
                <w:rFonts w:cstheme="minorHAnsi"/>
              </w:rPr>
            </w:pPr>
            <w:r>
              <w:rPr>
                <w:rFonts w:cstheme="minorHAnsi"/>
              </w:rPr>
              <w:t>porcentaje</w:t>
            </w:r>
          </w:p>
        </w:tc>
        <w:tc>
          <w:tcPr>
            <w:tcW w:w="992" w:type="dxa"/>
            <w:tcBorders>
              <w:top w:val="single" w:sz="2" w:space="0" w:color="auto"/>
              <w:left w:val="single" w:sz="4" w:space="0" w:color="auto"/>
              <w:bottom w:val="single" w:sz="12" w:space="0" w:color="auto"/>
              <w:right w:val="single" w:sz="12" w:space="0" w:color="auto"/>
            </w:tcBorders>
          </w:tcPr>
          <w:p w14:paraId="0D63FD99" w14:textId="77777777" w:rsidR="00E30FA8" w:rsidRPr="00AB3987" w:rsidRDefault="00E30FA8" w:rsidP="0093052C">
            <w:pPr>
              <w:jc w:val="center"/>
              <w:rPr>
                <w:rFonts w:cstheme="minorHAnsi"/>
              </w:rPr>
            </w:pPr>
            <w:r>
              <w:rPr>
                <w:rFonts w:cstheme="minorHAnsi"/>
              </w:rPr>
              <w:t>90%</w:t>
            </w:r>
          </w:p>
        </w:tc>
        <w:tc>
          <w:tcPr>
            <w:tcW w:w="2977" w:type="dxa"/>
            <w:tcBorders>
              <w:top w:val="single" w:sz="4" w:space="0" w:color="auto"/>
              <w:left w:val="single" w:sz="12" w:space="0" w:color="auto"/>
              <w:bottom w:val="single" w:sz="4" w:space="0" w:color="auto"/>
              <w:right w:val="single" w:sz="12" w:space="0" w:color="auto"/>
            </w:tcBorders>
          </w:tcPr>
          <w:p w14:paraId="5004984B" w14:textId="02ACE7EB" w:rsidR="00E30FA8" w:rsidRPr="00AB3987" w:rsidRDefault="0079196C" w:rsidP="00D619B1">
            <w:pPr>
              <w:jc w:val="center"/>
              <w:rPr>
                <w:rFonts w:cstheme="minorHAnsi"/>
              </w:rPr>
            </w:pPr>
            <w:r>
              <w:rPr>
                <w:rFonts w:cstheme="minorHAnsi"/>
              </w:rPr>
              <w:t>0</w:t>
            </w:r>
          </w:p>
        </w:tc>
        <w:tc>
          <w:tcPr>
            <w:tcW w:w="3969" w:type="dxa"/>
            <w:tcBorders>
              <w:top w:val="single" w:sz="4" w:space="0" w:color="auto"/>
              <w:left w:val="single" w:sz="12" w:space="0" w:color="auto"/>
              <w:bottom w:val="single" w:sz="2" w:space="0" w:color="auto"/>
              <w:right w:val="single" w:sz="4" w:space="0" w:color="auto"/>
            </w:tcBorders>
          </w:tcPr>
          <w:p w14:paraId="5B535A8C" w14:textId="7FE1F904" w:rsidR="00E30FA8" w:rsidRPr="00AB3987" w:rsidRDefault="004A017A" w:rsidP="004A017A">
            <w:pPr>
              <w:jc w:val="both"/>
              <w:rPr>
                <w:rFonts w:cstheme="minorHAnsi"/>
              </w:rPr>
            </w:pPr>
            <w:r>
              <w:rPr>
                <w:rFonts w:cstheme="minorHAnsi"/>
              </w:rPr>
              <w:t>La creación de boletines los genera personal  interno</w:t>
            </w:r>
            <w:r w:rsidR="0079196C">
              <w:rPr>
                <w:rFonts w:cstheme="minorHAnsi"/>
              </w:rPr>
              <w:t xml:space="preserve"> y no generan presupuesto.</w:t>
            </w:r>
          </w:p>
        </w:tc>
      </w:tr>
      <w:tr w:rsidR="00E30FA8" w:rsidRPr="00AB3987" w14:paraId="4793171A" w14:textId="77777777" w:rsidTr="0093052C">
        <w:tblPrEx>
          <w:tblCellMar>
            <w:left w:w="70" w:type="dxa"/>
            <w:right w:w="70" w:type="dxa"/>
          </w:tblCellMar>
        </w:tblPrEx>
        <w:trPr>
          <w:trHeight w:val="420"/>
        </w:trPr>
        <w:tc>
          <w:tcPr>
            <w:tcW w:w="562" w:type="dxa"/>
            <w:tcBorders>
              <w:top w:val="single" w:sz="2" w:space="0" w:color="auto"/>
              <w:left w:val="nil"/>
              <w:bottom w:val="nil"/>
              <w:right w:val="nil"/>
            </w:tcBorders>
          </w:tcPr>
          <w:p w14:paraId="63202C6B" w14:textId="77777777" w:rsidR="00E30FA8" w:rsidRPr="00AB3987" w:rsidRDefault="00E30FA8" w:rsidP="0093052C">
            <w:pPr>
              <w:rPr>
                <w:rFonts w:cstheme="minorHAnsi"/>
              </w:rPr>
            </w:pPr>
          </w:p>
        </w:tc>
        <w:tc>
          <w:tcPr>
            <w:tcW w:w="3119" w:type="dxa"/>
            <w:tcBorders>
              <w:top w:val="single" w:sz="2" w:space="0" w:color="auto"/>
              <w:left w:val="nil"/>
              <w:bottom w:val="nil"/>
              <w:right w:val="nil"/>
            </w:tcBorders>
          </w:tcPr>
          <w:p w14:paraId="6454E60D" w14:textId="77777777" w:rsidR="00E30FA8" w:rsidRPr="00AB3987" w:rsidRDefault="00E30FA8" w:rsidP="0093052C">
            <w:pPr>
              <w:jc w:val="both"/>
              <w:rPr>
                <w:rFonts w:cstheme="minorHAnsi"/>
              </w:rPr>
            </w:pPr>
          </w:p>
        </w:tc>
        <w:tc>
          <w:tcPr>
            <w:tcW w:w="4819" w:type="dxa"/>
            <w:tcBorders>
              <w:top w:val="single" w:sz="2" w:space="0" w:color="auto"/>
              <w:left w:val="nil"/>
              <w:bottom w:val="nil"/>
              <w:right w:val="nil"/>
            </w:tcBorders>
          </w:tcPr>
          <w:p w14:paraId="280A711E" w14:textId="77777777" w:rsidR="00E30FA8" w:rsidRPr="00AB3987" w:rsidRDefault="00E30FA8" w:rsidP="0093052C">
            <w:pPr>
              <w:jc w:val="both"/>
              <w:rPr>
                <w:rFonts w:cstheme="minorHAnsi"/>
                <w:color w:val="000000"/>
              </w:rPr>
            </w:pPr>
          </w:p>
        </w:tc>
        <w:tc>
          <w:tcPr>
            <w:tcW w:w="1276" w:type="dxa"/>
            <w:tcBorders>
              <w:top w:val="single" w:sz="2" w:space="0" w:color="auto"/>
              <w:left w:val="nil"/>
              <w:bottom w:val="nil"/>
              <w:right w:val="single" w:sz="12" w:space="0" w:color="auto"/>
            </w:tcBorders>
          </w:tcPr>
          <w:p w14:paraId="33A2510F" w14:textId="77777777" w:rsidR="00E30FA8" w:rsidRPr="00AB3987" w:rsidRDefault="00E30FA8" w:rsidP="0093052C">
            <w:pPr>
              <w:jc w:val="both"/>
              <w:rPr>
                <w:rFonts w:cstheme="minorHAnsi"/>
              </w:rPr>
            </w:pPr>
          </w:p>
        </w:tc>
        <w:tc>
          <w:tcPr>
            <w:tcW w:w="992" w:type="dxa"/>
            <w:tcBorders>
              <w:top w:val="single" w:sz="12" w:space="0" w:color="auto"/>
              <w:left w:val="single" w:sz="12" w:space="0" w:color="auto"/>
              <w:bottom w:val="single" w:sz="12" w:space="0" w:color="auto"/>
              <w:right w:val="single" w:sz="4" w:space="0" w:color="auto"/>
            </w:tcBorders>
          </w:tcPr>
          <w:p w14:paraId="750C7906" w14:textId="77777777" w:rsidR="00E30FA8" w:rsidRPr="00AB3987" w:rsidRDefault="00E30FA8" w:rsidP="0093052C">
            <w:pPr>
              <w:jc w:val="center"/>
              <w:rPr>
                <w:rFonts w:cstheme="minorHAnsi"/>
              </w:rPr>
            </w:pPr>
            <w:r>
              <w:rPr>
                <w:rFonts w:cstheme="minorHAnsi"/>
              </w:rPr>
              <w:t>TOTAL</w:t>
            </w:r>
          </w:p>
        </w:tc>
        <w:tc>
          <w:tcPr>
            <w:tcW w:w="2977" w:type="dxa"/>
            <w:tcBorders>
              <w:top w:val="single" w:sz="4" w:space="0" w:color="auto"/>
              <w:left w:val="single" w:sz="4" w:space="0" w:color="auto"/>
              <w:bottom w:val="single" w:sz="12" w:space="0" w:color="auto"/>
              <w:right w:val="single" w:sz="12" w:space="0" w:color="auto"/>
            </w:tcBorders>
          </w:tcPr>
          <w:p w14:paraId="7A8BCD71" w14:textId="64A82FD2" w:rsidR="00E30FA8" w:rsidRPr="00AB3987" w:rsidRDefault="0079196C" w:rsidP="0079196C">
            <w:pPr>
              <w:jc w:val="center"/>
              <w:rPr>
                <w:rFonts w:cstheme="minorHAnsi"/>
              </w:rPr>
            </w:pPr>
            <w:r>
              <w:rPr>
                <w:rFonts w:cstheme="minorHAnsi"/>
              </w:rPr>
              <w:t>$5,081,653</w:t>
            </w:r>
          </w:p>
        </w:tc>
        <w:tc>
          <w:tcPr>
            <w:tcW w:w="3969" w:type="dxa"/>
            <w:tcBorders>
              <w:top w:val="single" w:sz="2" w:space="0" w:color="auto"/>
              <w:left w:val="single" w:sz="12" w:space="0" w:color="auto"/>
              <w:bottom w:val="nil"/>
              <w:right w:val="nil"/>
            </w:tcBorders>
          </w:tcPr>
          <w:p w14:paraId="60556867" w14:textId="77777777" w:rsidR="00E30FA8" w:rsidRPr="00AB3987" w:rsidRDefault="00E30FA8" w:rsidP="0093052C">
            <w:pPr>
              <w:rPr>
                <w:rFonts w:cstheme="minorHAnsi"/>
              </w:rPr>
            </w:pPr>
          </w:p>
        </w:tc>
      </w:tr>
    </w:tbl>
    <w:p w14:paraId="4DDAB926" w14:textId="45FCA1FB" w:rsidR="00E30FA8" w:rsidRDefault="00E30FA8" w:rsidP="00E30FA8"/>
    <w:p w14:paraId="5AFDB87A" w14:textId="1D7BA9C6" w:rsidR="00E30FA8" w:rsidRDefault="00E30FA8" w:rsidP="00E30FA8"/>
    <w:p w14:paraId="529AF9B5" w14:textId="77777777" w:rsidR="00E30FA8" w:rsidRDefault="00E30FA8" w:rsidP="00E30FA8"/>
    <w:tbl>
      <w:tblPr>
        <w:tblStyle w:val="Tablaconcuadrcula"/>
        <w:tblpPr w:leftFromText="141" w:rightFromText="141" w:vertAnchor="text" w:horzAnchor="margin" w:tblpX="-147" w:tblpY="303"/>
        <w:tblW w:w="17578" w:type="dxa"/>
        <w:tblInd w:w="0" w:type="dxa"/>
        <w:tblLayout w:type="fixed"/>
        <w:tblLook w:val="04A0" w:firstRow="1" w:lastRow="0" w:firstColumn="1" w:lastColumn="0" w:noHBand="0" w:noVBand="1"/>
      </w:tblPr>
      <w:tblGrid>
        <w:gridCol w:w="5954"/>
        <w:gridCol w:w="1559"/>
        <w:gridCol w:w="284"/>
        <w:gridCol w:w="283"/>
        <w:gridCol w:w="284"/>
        <w:gridCol w:w="283"/>
        <w:gridCol w:w="284"/>
        <w:gridCol w:w="283"/>
        <w:gridCol w:w="284"/>
        <w:gridCol w:w="283"/>
        <w:gridCol w:w="284"/>
        <w:gridCol w:w="283"/>
        <w:gridCol w:w="426"/>
        <w:gridCol w:w="283"/>
        <w:gridCol w:w="851"/>
        <w:gridCol w:w="1134"/>
        <w:gridCol w:w="708"/>
        <w:gridCol w:w="3828"/>
      </w:tblGrid>
      <w:tr w:rsidR="00E30FA8" w:rsidRPr="0036265D" w14:paraId="3D1AD8BF" w14:textId="77777777" w:rsidTr="0093052C">
        <w:trPr>
          <w:trHeight w:val="232"/>
        </w:trPr>
        <w:tc>
          <w:tcPr>
            <w:tcW w:w="17578" w:type="dxa"/>
            <w:gridSpan w:val="18"/>
          </w:tcPr>
          <w:p w14:paraId="39062DE1" w14:textId="77777777" w:rsidR="00E30FA8" w:rsidRPr="0036265D" w:rsidRDefault="00E30FA8" w:rsidP="0093052C">
            <w:pPr>
              <w:jc w:val="center"/>
              <w:rPr>
                <w:sz w:val="24"/>
                <w:szCs w:val="24"/>
              </w:rPr>
            </w:pPr>
            <w:r w:rsidRPr="0036265D">
              <w:rPr>
                <w:b/>
                <w:bCs/>
                <w:sz w:val="24"/>
                <w:szCs w:val="24"/>
              </w:rPr>
              <w:t>CALENDARIZACIÓN DE EJECUCI</w:t>
            </w:r>
            <w:r>
              <w:rPr>
                <w:b/>
                <w:bCs/>
                <w:sz w:val="24"/>
                <w:szCs w:val="24"/>
              </w:rPr>
              <w:t>Ó</w:t>
            </w:r>
            <w:r w:rsidRPr="0036265D">
              <w:rPr>
                <w:b/>
                <w:bCs/>
                <w:sz w:val="24"/>
                <w:szCs w:val="24"/>
              </w:rPr>
              <w:t>N DE ACTIVIDADES</w:t>
            </w:r>
          </w:p>
        </w:tc>
      </w:tr>
      <w:tr w:rsidR="00E30FA8" w:rsidRPr="0036265D" w14:paraId="2AA723B5" w14:textId="77777777" w:rsidTr="0093052C">
        <w:trPr>
          <w:trHeight w:val="304"/>
        </w:trPr>
        <w:tc>
          <w:tcPr>
            <w:tcW w:w="11057" w:type="dxa"/>
            <w:gridSpan w:val="14"/>
          </w:tcPr>
          <w:p w14:paraId="49F9E037" w14:textId="7403FC00" w:rsidR="00E30FA8" w:rsidRPr="001E211C" w:rsidRDefault="00E30FA8" w:rsidP="001E211C">
            <w:pPr>
              <w:jc w:val="both"/>
              <w:rPr>
                <w:rFonts w:cstheme="minorHAnsi"/>
              </w:rPr>
            </w:pPr>
            <w:r>
              <w:rPr>
                <w:b/>
                <w:bCs/>
                <w:sz w:val="24"/>
                <w:szCs w:val="24"/>
              </w:rPr>
              <w:lastRenderedPageBreak/>
              <w:t>Componente 1</w:t>
            </w:r>
            <w:r w:rsidRPr="00C60234">
              <w:rPr>
                <w:b/>
                <w:bCs/>
                <w:sz w:val="24"/>
                <w:szCs w:val="24"/>
              </w:rPr>
              <w:t>;</w:t>
            </w:r>
            <w:r>
              <w:rPr>
                <w:sz w:val="24"/>
                <w:szCs w:val="24"/>
              </w:rPr>
              <w:t xml:space="preserve"> </w:t>
            </w:r>
            <w:r w:rsidR="001E211C">
              <w:rPr>
                <w:sz w:val="24"/>
                <w:szCs w:val="24"/>
              </w:rPr>
              <w:t xml:space="preserve"> </w:t>
            </w:r>
            <w:r w:rsidR="001E211C" w:rsidRPr="00AB3987">
              <w:rPr>
                <w:rFonts w:cstheme="minorHAnsi"/>
              </w:rPr>
              <w:t xml:space="preserve"> Acciones realizadas para el manejo de la imagen Institucional</w:t>
            </w:r>
            <w:r w:rsidR="001E211C">
              <w:rPr>
                <w:rFonts w:cstheme="minorHAnsi"/>
              </w:rPr>
              <w:t>.</w:t>
            </w:r>
          </w:p>
        </w:tc>
        <w:tc>
          <w:tcPr>
            <w:tcW w:w="2693" w:type="dxa"/>
            <w:gridSpan w:val="3"/>
          </w:tcPr>
          <w:p w14:paraId="121B8D1A" w14:textId="77777777" w:rsidR="00E30FA8" w:rsidRPr="00BB0E33" w:rsidRDefault="00E30FA8" w:rsidP="0093052C">
            <w:pPr>
              <w:jc w:val="center"/>
              <w:rPr>
                <w:sz w:val="24"/>
                <w:szCs w:val="24"/>
              </w:rPr>
            </w:pPr>
            <w:r>
              <w:rPr>
                <w:sz w:val="24"/>
                <w:szCs w:val="24"/>
              </w:rPr>
              <w:t>Semaforización</w:t>
            </w:r>
          </w:p>
        </w:tc>
        <w:tc>
          <w:tcPr>
            <w:tcW w:w="3828" w:type="dxa"/>
          </w:tcPr>
          <w:p w14:paraId="4600E03B" w14:textId="77777777" w:rsidR="00E30FA8" w:rsidRPr="0036265D" w:rsidRDefault="00E30FA8" w:rsidP="0093052C">
            <w:pPr>
              <w:rPr>
                <w:sz w:val="24"/>
                <w:szCs w:val="24"/>
              </w:rPr>
            </w:pPr>
            <w:r w:rsidRPr="0036265D">
              <w:rPr>
                <w:b/>
                <w:bCs/>
                <w:sz w:val="24"/>
                <w:szCs w:val="24"/>
              </w:rPr>
              <w:t>Autoridad responsable</w:t>
            </w:r>
          </w:p>
        </w:tc>
      </w:tr>
      <w:tr w:rsidR="00E30FA8" w:rsidRPr="0036265D" w14:paraId="62706A09" w14:textId="77777777" w:rsidTr="0093052C">
        <w:trPr>
          <w:trHeight w:val="1289"/>
        </w:trPr>
        <w:tc>
          <w:tcPr>
            <w:tcW w:w="5954" w:type="dxa"/>
          </w:tcPr>
          <w:p w14:paraId="69119C49" w14:textId="77777777" w:rsidR="00E30FA8" w:rsidRPr="0036265D" w:rsidRDefault="00E30FA8" w:rsidP="0093052C">
            <w:pPr>
              <w:rPr>
                <w:sz w:val="24"/>
                <w:szCs w:val="24"/>
              </w:rPr>
            </w:pPr>
            <w:r w:rsidRPr="0036265D">
              <w:rPr>
                <w:sz w:val="24"/>
                <w:szCs w:val="24"/>
              </w:rPr>
              <w:t>Actividades</w:t>
            </w:r>
          </w:p>
        </w:tc>
        <w:tc>
          <w:tcPr>
            <w:tcW w:w="1559" w:type="dxa"/>
          </w:tcPr>
          <w:p w14:paraId="63A58BF0" w14:textId="77777777" w:rsidR="00E30FA8" w:rsidRPr="0036265D" w:rsidRDefault="00E30FA8" w:rsidP="0093052C">
            <w:pPr>
              <w:rPr>
                <w:sz w:val="24"/>
                <w:szCs w:val="24"/>
              </w:rPr>
            </w:pPr>
            <w:r w:rsidRPr="0036265D">
              <w:rPr>
                <w:sz w:val="24"/>
                <w:szCs w:val="24"/>
              </w:rPr>
              <w:t>Programadas</w:t>
            </w:r>
          </w:p>
        </w:tc>
        <w:tc>
          <w:tcPr>
            <w:tcW w:w="284" w:type="dxa"/>
          </w:tcPr>
          <w:p w14:paraId="60F653D9" w14:textId="77777777" w:rsidR="00E30FA8" w:rsidRPr="0036265D" w:rsidRDefault="00E30FA8" w:rsidP="0093052C">
            <w:pPr>
              <w:rPr>
                <w:sz w:val="24"/>
                <w:szCs w:val="24"/>
              </w:rPr>
            </w:pPr>
            <w:r w:rsidRPr="0036265D">
              <w:rPr>
                <w:sz w:val="24"/>
                <w:szCs w:val="24"/>
              </w:rPr>
              <w:t>Ene</w:t>
            </w:r>
          </w:p>
        </w:tc>
        <w:tc>
          <w:tcPr>
            <w:tcW w:w="283" w:type="dxa"/>
          </w:tcPr>
          <w:p w14:paraId="64FB879E" w14:textId="77777777" w:rsidR="00E30FA8" w:rsidRPr="0036265D" w:rsidRDefault="00E30FA8" w:rsidP="0093052C">
            <w:pPr>
              <w:rPr>
                <w:sz w:val="24"/>
                <w:szCs w:val="24"/>
              </w:rPr>
            </w:pPr>
            <w:r w:rsidRPr="0036265D">
              <w:rPr>
                <w:sz w:val="24"/>
                <w:szCs w:val="24"/>
              </w:rPr>
              <w:t>Feb</w:t>
            </w:r>
          </w:p>
        </w:tc>
        <w:tc>
          <w:tcPr>
            <w:tcW w:w="284" w:type="dxa"/>
          </w:tcPr>
          <w:p w14:paraId="208EA5CC" w14:textId="77777777" w:rsidR="00E30FA8" w:rsidRPr="0036265D" w:rsidRDefault="00E30FA8" w:rsidP="0093052C">
            <w:pPr>
              <w:rPr>
                <w:sz w:val="24"/>
                <w:szCs w:val="24"/>
              </w:rPr>
            </w:pPr>
            <w:r w:rsidRPr="0036265D">
              <w:rPr>
                <w:sz w:val="24"/>
                <w:szCs w:val="24"/>
              </w:rPr>
              <w:t>Mar</w:t>
            </w:r>
          </w:p>
        </w:tc>
        <w:tc>
          <w:tcPr>
            <w:tcW w:w="283" w:type="dxa"/>
          </w:tcPr>
          <w:p w14:paraId="1B7B3E15" w14:textId="77777777" w:rsidR="00E30FA8" w:rsidRPr="0036265D" w:rsidRDefault="00E30FA8" w:rsidP="0093052C">
            <w:pPr>
              <w:rPr>
                <w:sz w:val="24"/>
                <w:szCs w:val="24"/>
              </w:rPr>
            </w:pPr>
            <w:r w:rsidRPr="0036265D">
              <w:rPr>
                <w:sz w:val="24"/>
                <w:szCs w:val="24"/>
              </w:rPr>
              <w:t>Abr</w:t>
            </w:r>
          </w:p>
        </w:tc>
        <w:tc>
          <w:tcPr>
            <w:tcW w:w="284" w:type="dxa"/>
          </w:tcPr>
          <w:p w14:paraId="62095D3B" w14:textId="77777777" w:rsidR="00E30FA8" w:rsidRPr="0036265D" w:rsidRDefault="00E30FA8" w:rsidP="0093052C">
            <w:pPr>
              <w:rPr>
                <w:sz w:val="24"/>
                <w:szCs w:val="24"/>
              </w:rPr>
            </w:pPr>
            <w:r w:rsidRPr="0036265D">
              <w:rPr>
                <w:sz w:val="24"/>
                <w:szCs w:val="24"/>
              </w:rPr>
              <w:t>May</w:t>
            </w:r>
          </w:p>
        </w:tc>
        <w:tc>
          <w:tcPr>
            <w:tcW w:w="283" w:type="dxa"/>
          </w:tcPr>
          <w:p w14:paraId="1C4A83B7" w14:textId="77777777" w:rsidR="00E30FA8" w:rsidRPr="0036265D" w:rsidRDefault="00E30FA8" w:rsidP="0093052C">
            <w:pPr>
              <w:rPr>
                <w:sz w:val="24"/>
                <w:szCs w:val="24"/>
              </w:rPr>
            </w:pPr>
            <w:r w:rsidRPr="0036265D">
              <w:rPr>
                <w:sz w:val="24"/>
                <w:szCs w:val="24"/>
              </w:rPr>
              <w:t>Jun</w:t>
            </w:r>
          </w:p>
        </w:tc>
        <w:tc>
          <w:tcPr>
            <w:tcW w:w="284" w:type="dxa"/>
          </w:tcPr>
          <w:p w14:paraId="71ABD0CE" w14:textId="77777777" w:rsidR="00E30FA8" w:rsidRPr="0036265D" w:rsidRDefault="00E30FA8" w:rsidP="0093052C">
            <w:pPr>
              <w:rPr>
                <w:sz w:val="24"/>
                <w:szCs w:val="24"/>
              </w:rPr>
            </w:pPr>
            <w:r w:rsidRPr="0036265D">
              <w:rPr>
                <w:sz w:val="24"/>
                <w:szCs w:val="24"/>
              </w:rPr>
              <w:t>Jul</w:t>
            </w:r>
          </w:p>
        </w:tc>
        <w:tc>
          <w:tcPr>
            <w:tcW w:w="283" w:type="dxa"/>
          </w:tcPr>
          <w:p w14:paraId="67765A0E" w14:textId="77777777" w:rsidR="00E30FA8" w:rsidRPr="0036265D" w:rsidRDefault="00E30FA8" w:rsidP="0093052C">
            <w:pPr>
              <w:rPr>
                <w:sz w:val="24"/>
                <w:szCs w:val="24"/>
              </w:rPr>
            </w:pPr>
            <w:proofErr w:type="spellStart"/>
            <w:r w:rsidRPr="0036265D">
              <w:rPr>
                <w:sz w:val="24"/>
                <w:szCs w:val="24"/>
              </w:rPr>
              <w:t>Ago</w:t>
            </w:r>
            <w:proofErr w:type="spellEnd"/>
          </w:p>
        </w:tc>
        <w:tc>
          <w:tcPr>
            <w:tcW w:w="284" w:type="dxa"/>
          </w:tcPr>
          <w:p w14:paraId="4269C897" w14:textId="77777777" w:rsidR="00E30FA8" w:rsidRPr="0036265D" w:rsidRDefault="00E30FA8" w:rsidP="0093052C">
            <w:pPr>
              <w:rPr>
                <w:sz w:val="24"/>
                <w:szCs w:val="24"/>
              </w:rPr>
            </w:pPr>
            <w:r w:rsidRPr="0036265D">
              <w:rPr>
                <w:sz w:val="24"/>
                <w:szCs w:val="24"/>
              </w:rPr>
              <w:t>Sept</w:t>
            </w:r>
          </w:p>
        </w:tc>
        <w:tc>
          <w:tcPr>
            <w:tcW w:w="283" w:type="dxa"/>
          </w:tcPr>
          <w:p w14:paraId="6F412C35" w14:textId="77777777" w:rsidR="00E30FA8" w:rsidRPr="0036265D" w:rsidRDefault="00E30FA8" w:rsidP="0093052C">
            <w:pPr>
              <w:rPr>
                <w:sz w:val="24"/>
                <w:szCs w:val="24"/>
              </w:rPr>
            </w:pPr>
            <w:r w:rsidRPr="0036265D">
              <w:rPr>
                <w:sz w:val="24"/>
                <w:szCs w:val="24"/>
              </w:rPr>
              <w:t>Oct</w:t>
            </w:r>
          </w:p>
        </w:tc>
        <w:tc>
          <w:tcPr>
            <w:tcW w:w="426" w:type="dxa"/>
          </w:tcPr>
          <w:p w14:paraId="3249E7EA" w14:textId="77777777" w:rsidR="00E30FA8" w:rsidRPr="0036265D" w:rsidRDefault="00E30FA8" w:rsidP="0093052C">
            <w:pPr>
              <w:rPr>
                <w:sz w:val="24"/>
                <w:szCs w:val="24"/>
              </w:rPr>
            </w:pPr>
            <w:r w:rsidRPr="0036265D">
              <w:rPr>
                <w:sz w:val="24"/>
                <w:szCs w:val="24"/>
              </w:rPr>
              <w:t>Nov</w:t>
            </w:r>
          </w:p>
        </w:tc>
        <w:tc>
          <w:tcPr>
            <w:tcW w:w="283" w:type="dxa"/>
          </w:tcPr>
          <w:p w14:paraId="5852BCD2" w14:textId="77777777" w:rsidR="00E30FA8" w:rsidRPr="0036265D" w:rsidRDefault="00E30FA8" w:rsidP="0093052C">
            <w:pPr>
              <w:rPr>
                <w:sz w:val="24"/>
                <w:szCs w:val="24"/>
              </w:rPr>
            </w:pPr>
            <w:r w:rsidRPr="0036265D">
              <w:rPr>
                <w:sz w:val="24"/>
                <w:szCs w:val="24"/>
              </w:rPr>
              <w:t>Dic</w:t>
            </w:r>
          </w:p>
        </w:tc>
        <w:tc>
          <w:tcPr>
            <w:tcW w:w="851" w:type="dxa"/>
          </w:tcPr>
          <w:p w14:paraId="7922A2B2" w14:textId="77777777" w:rsidR="00E30FA8" w:rsidRPr="0036265D" w:rsidRDefault="00E30FA8" w:rsidP="0093052C">
            <w:pPr>
              <w:rPr>
                <w:sz w:val="24"/>
                <w:szCs w:val="24"/>
              </w:rPr>
            </w:pPr>
            <w:r w:rsidRPr="0036265D">
              <w:rPr>
                <w:sz w:val="24"/>
                <w:szCs w:val="24"/>
              </w:rPr>
              <w:t>Verde</w:t>
            </w:r>
          </w:p>
        </w:tc>
        <w:tc>
          <w:tcPr>
            <w:tcW w:w="1134" w:type="dxa"/>
          </w:tcPr>
          <w:p w14:paraId="40C881C6" w14:textId="77777777" w:rsidR="00E30FA8" w:rsidRPr="0036265D" w:rsidRDefault="00E30FA8" w:rsidP="0093052C">
            <w:pPr>
              <w:rPr>
                <w:sz w:val="24"/>
                <w:szCs w:val="24"/>
              </w:rPr>
            </w:pPr>
            <w:r w:rsidRPr="0036265D">
              <w:rPr>
                <w:sz w:val="24"/>
                <w:szCs w:val="24"/>
              </w:rPr>
              <w:t>Amarillo</w:t>
            </w:r>
          </w:p>
        </w:tc>
        <w:tc>
          <w:tcPr>
            <w:tcW w:w="708" w:type="dxa"/>
          </w:tcPr>
          <w:p w14:paraId="67274D30" w14:textId="77777777" w:rsidR="00E30FA8" w:rsidRPr="0036265D" w:rsidRDefault="00E30FA8" w:rsidP="0093052C">
            <w:pPr>
              <w:rPr>
                <w:sz w:val="24"/>
                <w:szCs w:val="24"/>
              </w:rPr>
            </w:pPr>
            <w:r w:rsidRPr="0036265D">
              <w:rPr>
                <w:sz w:val="24"/>
                <w:szCs w:val="24"/>
              </w:rPr>
              <w:t>Rojo</w:t>
            </w:r>
          </w:p>
        </w:tc>
        <w:tc>
          <w:tcPr>
            <w:tcW w:w="3828" w:type="dxa"/>
          </w:tcPr>
          <w:p w14:paraId="69C9167B" w14:textId="77777777" w:rsidR="00E30FA8" w:rsidRPr="0036265D" w:rsidRDefault="00E30FA8" w:rsidP="0093052C">
            <w:pPr>
              <w:rPr>
                <w:sz w:val="24"/>
                <w:szCs w:val="24"/>
              </w:rPr>
            </w:pPr>
          </w:p>
        </w:tc>
      </w:tr>
      <w:tr w:rsidR="00E30FA8" w:rsidRPr="0036265D" w14:paraId="64309B9D" w14:textId="77777777" w:rsidTr="0093052C">
        <w:trPr>
          <w:trHeight w:val="304"/>
        </w:trPr>
        <w:tc>
          <w:tcPr>
            <w:tcW w:w="5954" w:type="dxa"/>
          </w:tcPr>
          <w:p w14:paraId="0DA0D70E" w14:textId="5B129744" w:rsidR="00E30FA8" w:rsidRPr="00520023" w:rsidRDefault="00520023" w:rsidP="00520023">
            <w:pPr>
              <w:pStyle w:val="Prrafodelista"/>
              <w:numPr>
                <w:ilvl w:val="1"/>
                <w:numId w:val="7"/>
              </w:numPr>
              <w:rPr>
                <w:sz w:val="24"/>
                <w:szCs w:val="24"/>
              </w:rPr>
            </w:pPr>
            <w:r>
              <w:rPr>
                <w:sz w:val="24"/>
                <w:szCs w:val="24"/>
              </w:rPr>
              <w:t>Creación de contenidos audiovisuales (diseño, edición de video y fotografía)</w:t>
            </w:r>
          </w:p>
        </w:tc>
        <w:tc>
          <w:tcPr>
            <w:tcW w:w="1559" w:type="dxa"/>
          </w:tcPr>
          <w:p w14:paraId="6E66EA42" w14:textId="14C15EAE" w:rsidR="00E30FA8" w:rsidRPr="0036265D" w:rsidRDefault="00994F2A" w:rsidP="0093052C">
            <w:pPr>
              <w:rPr>
                <w:sz w:val="24"/>
                <w:szCs w:val="24"/>
              </w:rPr>
            </w:pPr>
            <w:r>
              <w:rPr>
                <w:sz w:val="24"/>
                <w:szCs w:val="24"/>
              </w:rPr>
              <w:t>90%</w:t>
            </w:r>
          </w:p>
        </w:tc>
        <w:tc>
          <w:tcPr>
            <w:tcW w:w="284" w:type="dxa"/>
          </w:tcPr>
          <w:p w14:paraId="7D35CC53" w14:textId="6FAAEA29" w:rsidR="00E30FA8" w:rsidRPr="0036265D" w:rsidRDefault="00E30FA8" w:rsidP="0093052C">
            <w:pPr>
              <w:rPr>
                <w:sz w:val="24"/>
                <w:szCs w:val="24"/>
              </w:rPr>
            </w:pPr>
          </w:p>
        </w:tc>
        <w:tc>
          <w:tcPr>
            <w:tcW w:w="283" w:type="dxa"/>
          </w:tcPr>
          <w:p w14:paraId="13EC9127" w14:textId="45994E6E" w:rsidR="00E30FA8" w:rsidRPr="0036265D" w:rsidRDefault="00520023" w:rsidP="0093052C">
            <w:pPr>
              <w:rPr>
                <w:sz w:val="24"/>
                <w:szCs w:val="24"/>
              </w:rPr>
            </w:pPr>
            <w:r>
              <w:rPr>
                <w:sz w:val="24"/>
                <w:szCs w:val="24"/>
              </w:rPr>
              <w:t>x</w:t>
            </w:r>
          </w:p>
        </w:tc>
        <w:tc>
          <w:tcPr>
            <w:tcW w:w="284" w:type="dxa"/>
          </w:tcPr>
          <w:p w14:paraId="75894887" w14:textId="2562B1A5" w:rsidR="00E30FA8" w:rsidRPr="0036265D" w:rsidRDefault="00520023" w:rsidP="0093052C">
            <w:pPr>
              <w:rPr>
                <w:sz w:val="24"/>
                <w:szCs w:val="24"/>
              </w:rPr>
            </w:pPr>
            <w:r>
              <w:rPr>
                <w:sz w:val="24"/>
                <w:szCs w:val="24"/>
              </w:rPr>
              <w:t>x</w:t>
            </w:r>
          </w:p>
        </w:tc>
        <w:tc>
          <w:tcPr>
            <w:tcW w:w="283" w:type="dxa"/>
          </w:tcPr>
          <w:p w14:paraId="2EB04833" w14:textId="5645DF0E" w:rsidR="00E30FA8" w:rsidRPr="0036265D" w:rsidRDefault="00520023" w:rsidP="0093052C">
            <w:pPr>
              <w:rPr>
                <w:sz w:val="24"/>
                <w:szCs w:val="24"/>
              </w:rPr>
            </w:pPr>
            <w:r>
              <w:rPr>
                <w:sz w:val="24"/>
                <w:szCs w:val="24"/>
              </w:rPr>
              <w:t>x</w:t>
            </w:r>
          </w:p>
        </w:tc>
        <w:tc>
          <w:tcPr>
            <w:tcW w:w="284" w:type="dxa"/>
          </w:tcPr>
          <w:p w14:paraId="3BCE8865" w14:textId="518B0D4D" w:rsidR="00E30FA8" w:rsidRPr="0036265D" w:rsidRDefault="00520023" w:rsidP="0093052C">
            <w:pPr>
              <w:rPr>
                <w:sz w:val="24"/>
                <w:szCs w:val="24"/>
              </w:rPr>
            </w:pPr>
            <w:r>
              <w:rPr>
                <w:sz w:val="24"/>
                <w:szCs w:val="24"/>
              </w:rPr>
              <w:t>x</w:t>
            </w:r>
          </w:p>
        </w:tc>
        <w:tc>
          <w:tcPr>
            <w:tcW w:w="283" w:type="dxa"/>
          </w:tcPr>
          <w:p w14:paraId="7D53698C" w14:textId="5E8A2E6B" w:rsidR="00E30FA8" w:rsidRPr="0036265D" w:rsidRDefault="00520023" w:rsidP="0093052C">
            <w:pPr>
              <w:rPr>
                <w:sz w:val="24"/>
                <w:szCs w:val="24"/>
              </w:rPr>
            </w:pPr>
            <w:r>
              <w:rPr>
                <w:sz w:val="24"/>
                <w:szCs w:val="24"/>
              </w:rPr>
              <w:t>x</w:t>
            </w:r>
          </w:p>
        </w:tc>
        <w:tc>
          <w:tcPr>
            <w:tcW w:w="284" w:type="dxa"/>
          </w:tcPr>
          <w:p w14:paraId="04051E6B" w14:textId="7623AAD7" w:rsidR="00E30FA8" w:rsidRPr="0036265D" w:rsidRDefault="00520023" w:rsidP="0093052C">
            <w:pPr>
              <w:rPr>
                <w:sz w:val="24"/>
                <w:szCs w:val="24"/>
              </w:rPr>
            </w:pPr>
            <w:r>
              <w:rPr>
                <w:sz w:val="24"/>
                <w:szCs w:val="24"/>
              </w:rPr>
              <w:t>x</w:t>
            </w:r>
          </w:p>
        </w:tc>
        <w:tc>
          <w:tcPr>
            <w:tcW w:w="283" w:type="dxa"/>
          </w:tcPr>
          <w:p w14:paraId="536C9A67" w14:textId="515DF07E" w:rsidR="00E30FA8" w:rsidRPr="0036265D" w:rsidRDefault="00520023" w:rsidP="0093052C">
            <w:pPr>
              <w:rPr>
                <w:sz w:val="24"/>
                <w:szCs w:val="24"/>
              </w:rPr>
            </w:pPr>
            <w:r>
              <w:rPr>
                <w:sz w:val="24"/>
                <w:szCs w:val="24"/>
              </w:rPr>
              <w:t>x</w:t>
            </w:r>
          </w:p>
        </w:tc>
        <w:tc>
          <w:tcPr>
            <w:tcW w:w="284" w:type="dxa"/>
          </w:tcPr>
          <w:p w14:paraId="086C4FB7" w14:textId="1BDFEB51" w:rsidR="00E30FA8" w:rsidRPr="0036265D" w:rsidRDefault="00520023" w:rsidP="0093052C">
            <w:pPr>
              <w:rPr>
                <w:sz w:val="24"/>
                <w:szCs w:val="24"/>
              </w:rPr>
            </w:pPr>
            <w:r>
              <w:rPr>
                <w:sz w:val="24"/>
                <w:szCs w:val="24"/>
              </w:rPr>
              <w:t>x</w:t>
            </w:r>
          </w:p>
        </w:tc>
        <w:tc>
          <w:tcPr>
            <w:tcW w:w="283" w:type="dxa"/>
          </w:tcPr>
          <w:p w14:paraId="3E3AE158" w14:textId="78533839" w:rsidR="00E30FA8" w:rsidRPr="0036265D" w:rsidRDefault="00520023" w:rsidP="0093052C">
            <w:pPr>
              <w:rPr>
                <w:sz w:val="24"/>
                <w:szCs w:val="24"/>
              </w:rPr>
            </w:pPr>
            <w:r>
              <w:rPr>
                <w:sz w:val="24"/>
                <w:szCs w:val="24"/>
              </w:rPr>
              <w:t>x</w:t>
            </w:r>
          </w:p>
        </w:tc>
        <w:tc>
          <w:tcPr>
            <w:tcW w:w="426" w:type="dxa"/>
          </w:tcPr>
          <w:p w14:paraId="73E3B9D8" w14:textId="2BA0CC95" w:rsidR="00E30FA8" w:rsidRPr="0036265D" w:rsidRDefault="00520023" w:rsidP="0093052C">
            <w:pPr>
              <w:rPr>
                <w:sz w:val="24"/>
                <w:szCs w:val="24"/>
              </w:rPr>
            </w:pPr>
            <w:r>
              <w:rPr>
                <w:sz w:val="24"/>
                <w:szCs w:val="24"/>
              </w:rPr>
              <w:t>x</w:t>
            </w:r>
          </w:p>
        </w:tc>
        <w:tc>
          <w:tcPr>
            <w:tcW w:w="283" w:type="dxa"/>
          </w:tcPr>
          <w:p w14:paraId="025D7B40" w14:textId="43D17A20" w:rsidR="00E30FA8" w:rsidRPr="0036265D" w:rsidRDefault="00520023" w:rsidP="0093052C">
            <w:pPr>
              <w:rPr>
                <w:sz w:val="24"/>
                <w:szCs w:val="24"/>
              </w:rPr>
            </w:pPr>
            <w:r>
              <w:rPr>
                <w:sz w:val="24"/>
                <w:szCs w:val="24"/>
              </w:rPr>
              <w:t>x</w:t>
            </w:r>
          </w:p>
        </w:tc>
        <w:tc>
          <w:tcPr>
            <w:tcW w:w="851" w:type="dxa"/>
          </w:tcPr>
          <w:p w14:paraId="574DE964" w14:textId="77777777" w:rsidR="00E30FA8" w:rsidRPr="0036265D" w:rsidRDefault="00E30FA8" w:rsidP="0093052C">
            <w:pPr>
              <w:rPr>
                <w:sz w:val="24"/>
                <w:szCs w:val="24"/>
              </w:rPr>
            </w:pPr>
          </w:p>
        </w:tc>
        <w:tc>
          <w:tcPr>
            <w:tcW w:w="1134" w:type="dxa"/>
          </w:tcPr>
          <w:p w14:paraId="62FF8270" w14:textId="77777777" w:rsidR="00E30FA8" w:rsidRPr="0036265D" w:rsidRDefault="00E30FA8" w:rsidP="0093052C">
            <w:pPr>
              <w:rPr>
                <w:sz w:val="24"/>
                <w:szCs w:val="24"/>
              </w:rPr>
            </w:pPr>
          </w:p>
        </w:tc>
        <w:tc>
          <w:tcPr>
            <w:tcW w:w="708" w:type="dxa"/>
          </w:tcPr>
          <w:p w14:paraId="7F3BDCBF" w14:textId="77777777" w:rsidR="00E30FA8" w:rsidRPr="0036265D" w:rsidRDefault="00E30FA8" w:rsidP="0093052C">
            <w:pPr>
              <w:rPr>
                <w:sz w:val="24"/>
                <w:szCs w:val="24"/>
              </w:rPr>
            </w:pPr>
          </w:p>
        </w:tc>
        <w:tc>
          <w:tcPr>
            <w:tcW w:w="3828" w:type="dxa"/>
          </w:tcPr>
          <w:p w14:paraId="36909854" w14:textId="505BDDE7" w:rsidR="00E30FA8" w:rsidRPr="0036265D" w:rsidRDefault="00687583" w:rsidP="0093052C">
            <w:pPr>
              <w:rPr>
                <w:sz w:val="24"/>
                <w:szCs w:val="24"/>
              </w:rPr>
            </w:pPr>
            <w:r>
              <w:rPr>
                <w:sz w:val="24"/>
                <w:szCs w:val="24"/>
              </w:rPr>
              <w:t>Pedro Paul Edmundo Castillo Gómez</w:t>
            </w:r>
            <w:r w:rsidR="00520023">
              <w:rPr>
                <w:sz w:val="24"/>
                <w:szCs w:val="24"/>
              </w:rPr>
              <w:t xml:space="preserve"> </w:t>
            </w:r>
          </w:p>
        </w:tc>
      </w:tr>
      <w:tr w:rsidR="00E30FA8" w:rsidRPr="0036265D" w14:paraId="56527A1D" w14:textId="77777777" w:rsidTr="0093052C">
        <w:trPr>
          <w:trHeight w:val="322"/>
        </w:trPr>
        <w:tc>
          <w:tcPr>
            <w:tcW w:w="5954" w:type="dxa"/>
          </w:tcPr>
          <w:p w14:paraId="37CED2B7" w14:textId="1F02811B" w:rsidR="00E30FA8" w:rsidRPr="00520023" w:rsidRDefault="00520023" w:rsidP="00520023">
            <w:pPr>
              <w:pStyle w:val="Prrafodelista"/>
              <w:numPr>
                <w:ilvl w:val="1"/>
                <w:numId w:val="7"/>
              </w:numPr>
              <w:rPr>
                <w:sz w:val="24"/>
                <w:szCs w:val="24"/>
              </w:rPr>
            </w:pPr>
            <w:r>
              <w:rPr>
                <w:sz w:val="24"/>
                <w:szCs w:val="24"/>
              </w:rPr>
              <w:t>Administración de contenidos de las redes sociales.</w:t>
            </w:r>
          </w:p>
        </w:tc>
        <w:tc>
          <w:tcPr>
            <w:tcW w:w="1559" w:type="dxa"/>
          </w:tcPr>
          <w:p w14:paraId="147699EA" w14:textId="3ED90639" w:rsidR="00E30FA8" w:rsidRPr="0036265D" w:rsidRDefault="00994F2A" w:rsidP="0093052C">
            <w:pPr>
              <w:rPr>
                <w:sz w:val="24"/>
                <w:szCs w:val="24"/>
              </w:rPr>
            </w:pPr>
            <w:r>
              <w:rPr>
                <w:sz w:val="24"/>
                <w:szCs w:val="24"/>
              </w:rPr>
              <w:t>90%</w:t>
            </w:r>
          </w:p>
        </w:tc>
        <w:tc>
          <w:tcPr>
            <w:tcW w:w="284" w:type="dxa"/>
          </w:tcPr>
          <w:p w14:paraId="24FB5AE9" w14:textId="77777777" w:rsidR="00E30FA8" w:rsidRPr="0036265D" w:rsidRDefault="00E30FA8" w:rsidP="0093052C">
            <w:pPr>
              <w:rPr>
                <w:sz w:val="24"/>
                <w:szCs w:val="24"/>
              </w:rPr>
            </w:pPr>
          </w:p>
        </w:tc>
        <w:tc>
          <w:tcPr>
            <w:tcW w:w="283" w:type="dxa"/>
          </w:tcPr>
          <w:p w14:paraId="59DB5943" w14:textId="3E1FBE74" w:rsidR="00E30FA8" w:rsidRPr="0036265D" w:rsidRDefault="00520023" w:rsidP="0093052C">
            <w:pPr>
              <w:rPr>
                <w:sz w:val="24"/>
                <w:szCs w:val="24"/>
              </w:rPr>
            </w:pPr>
            <w:r>
              <w:rPr>
                <w:sz w:val="24"/>
                <w:szCs w:val="24"/>
              </w:rPr>
              <w:t>x</w:t>
            </w:r>
          </w:p>
        </w:tc>
        <w:tc>
          <w:tcPr>
            <w:tcW w:w="284" w:type="dxa"/>
          </w:tcPr>
          <w:p w14:paraId="4EFC3728" w14:textId="62DA3338" w:rsidR="00E30FA8" w:rsidRPr="0036265D" w:rsidRDefault="00520023" w:rsidP="0093052C">
            <w:pPr>
              <w:rPr>
                <w:sz w:val="24"/>
                <w:szCs w:val="24"/>
              </w:rPr>
            </w:pPr>
            <w:r>
              <w:rPr>
                <w:sz w:val="24"/>
                <w:szCs w:val="24"/>
              </w:rPr>
              <w:t>x</w:t>
            </w:r>
          </w:p>
        </w:tc>
        <w:tc>
          <w:tcPr>
            <w:tcW w:w="283" w:type="dxa"/>
          </w:tcPr>
          <w:p w14:paraId="3CDCCEE0" w14:textId="67EBC555" w:rsidR="00E30FA8" w:rsidRPr="0036265D" w:rsidRDefault="00520023" w:rsidP="0093052C">
            <w:pPr>
              <w:rPr>
                <w:sz w:val="24"/>
                <w:szCs w:val="24"/>
              </w:rPr>
            </w:pPr>
            <w:r>
              <w:rPr>
                <w:sz w:val="24"/>
                <w:szCs w:val="24"/>
              </w:rPr>
              <w:t>x</w:t>
            </w:r>
          </w:p>
        </w:tc>
        <w:tc>
          <w:tcPr>
            <w:tcW w:w="284" w:type="dxa"/>
          </w:tcPr>
          <w:p w14:paraId="7DF93CF1" w14:textId="5AFE2D7C" w:rsidR="00E30FA8" w:rsidRPr="0036265D" w:rsidRDefault="00520023" w:rsidP="0093052C">
            <w:pPr>
              <w:rPr>
                <w:sz w:val="24"/>
                <w:szCs w:val="24"/>
              </w:rPr>
            </w:pPr>
            <w:r>
              <w:rPr>
                <w:sz w:val="24"/>
                <w:szCs w:val="24"/>
              </w:rPr>
              <w:t>x</w:t>
            </w:r>
          </w:p>
        </w:tc>
        <w:tc>
          <w:tcPr>
            <w:tcW w:w="283" w:type="dxa"/>
          </w:tcPr>
          <w:p w14:paraId="5DA3D406" w14:textId="6423E58E" w:rsidR="00E30FA8" w:rsidRPr="0036265D" w:rsidRDefault="00520023" w:rsidP="0093052C">
            <w:pPr>
              <w:rPr>
                <w:sz w:val="24"/>
                <w:szCs w:val="24"/>
              </w:rPr>
            </w:pPr>
            <w:r>
              <w:rPr>
                <w:sz w:val="24"/>
                <w:szCs w:val="24"/>
              </w:rPr>
              <w:t>x</w:t>
            </w:r>
          </w:p>
        </w:tc>
        <w:tc>
          <w:tcPr>
            <w:tcW w:w="284" w:type="dxa"/>
          </w:tcPr>
          <w:p w14:paraId="7109C85D" w14:textId="502A6DEC" w:rsidR="00E30FA8" w:rsidRPr="0036265D" w:rsidRDefault="00520023" w:rsidP="0093052C">
            <w:pPr>
              <w:rPr>
                <w:sz w:val="24"/>
                <w:szCs w:val="24"/>
              </w:rPr>
            </w:pPr>
            <w:r>
              <w:rPr>
                <w:sz w:val="24"/>
                <w:szCs w:val="24"/>
              </w:rPr>
              <w:t>x</w:t>
            </w:r>
          </w:p>
        </w:tc>
        <w:tc>
          <w:tcPr>
            <w:tcW w:w="283" w:type="dxa"/>
          </w:tcPr>
          <w:p w14:paraId="1F587DFD" w14:textId="06C7E1D0" w:rsidR="00E30FA8" w:rsidRPr="0036265D" w:rsidRDefault="00520023" w:rsidP="0093052C">
            <w:pPr>
              <w:rPr>
                <w:sz w:val="24"/>
                <w:szCs w:val="24"/>
              </w:rPr>
            </w:pPr>
            <w:r>
              <w:rPr>
                <w:sz w:val="24"/>
                <w:szCs w:val="24"/>
              </w:rPr>
              <w:t>x</w:t>
            </w:r>
          </w:p>
        </w:tc>
        <w:tc>
          <w:tcPr>
            <w:tcW w:w="284" w:type="dxa"/>
          </w:tcPr>
          <w:p w14:paraId="20E62376" w14:textId="3D2E8B54" w:rsidR="00E30FA8" w:rsidRPr="0036265D" w:rsidRDefault="00520023" w:rsidP="0093052C">
            <w:pPr>
              <w:rPr>
                <w:sz w:val="24"/>
                <w:szCs w:val="24"/>
              </w:rPr>
            </w:pPr>
            <w:r>
              <w:rPr>
                <w:sz w:val="24"/>
                <w:szCs w:val="24"/>
              </w:rPr>
              <w:t>x</w:t>
            </w:r>
          </w:p>
        </w:tc>
        <w:tc>
          <w:tcPr>
            <w:tcW w:w="283" w:type="dxa"/>
          </w:tcPr>
          <w:p w14:paraId="37EB2376" w14:textId="3DA3FA25" w:rsidR="00E30FA8" w:rsidRPr="0036265D" w:rsidRDefault="00520023" w:rsidP="0093052C">
            <w:pPr>
              <w:rPr>
                <w:sz w:val="24"/>
                <w:szCs w:val="24"/>
              </w:rPr>
            </w:pPr>
            <w:r>
              <w:rPr>
                <w:sz w:val="24"/>
                <w:szCs w:val="24"/>
              </w:rPr>
              <w:t>x</w:t>
            </w:r>
          </w:p>
        </w:tc>
        <w:tc>
          <w:tcPr>
            <w:tcW w:w="426" w:type="dxa"/>
          </w:tcPr>
          <w:p w14:paraId="52BC252E" w14:textId="56C0351B" w:rsidR="00E30FA8" w:rsidRPr="0036265D" w:rsidRDefault="00520023" w:rsidP="0093052C">
            <w:pPr>
              <w:rPr>
                <w:sz w:val="24"/>
                <w:szCs w:val="24"/>
              </w:rPr>
            </w:pPr>
            <w:r>
              <w:rPr>
                <w:sz w:val="24"/>
                <w:szCs w:val="24"/>
              </w:rPr>
              <w:t>x</w:t>
            </w:r>
          </w:p>
        </w:tc>
        <w:tc>
          <w:tcPr>
            <w:tcW w:w="283" w:type="dxa"/>
          </w:tcPr>
          <w:p w14:paraId="16EB4236" w14:textId="26C23A95" w:rsidR="00E30FA8" w:rsidRPr="0036265D" w:rsidRDefault="00520023" w:rsidP="0093052C">
            <w:pPr>
              <w:rPr>
                <w:sz w:val="24"/>
                <w:szCs w:val="24"/>
              </w:rPr>
            </w:pPr>
            <w:r>
              <w:rPr>
                <w:sz w:val="24"/>
                <w:szCs w:val="24"/>
              </w:rPr>
              <w:t>x</w:t>
            </w:r>
          </w:p>
        </w:tc>
        <w:tc>
          <w:tcPr>
            <w:tcW w:w="851" w:type="dxa"/>
          </w:tcPr>
          <w:p w14:paraId="5A57C5B1" w14:textId="77777777" w:rsidR="00E30FA8" w:rsidRPr="0036265D" w:rsidRDefault="00E30FA8" w:rsidP="0093052C">
            <w:pPr>
              <w:rPr>
                <w:sz w:val="24"/>
                <w:szCs w:val="24"/>
              </w:rPr>
            </w:pPr>
          </w:p>
        </w:tc>
        <w:tc>
          <w:tcPr>
            <w:tcW w:w="1134" w:type="dxa"/>
          </w:tcPr>
          <w:p w14:paraId="7447FA5A" w14:textId="77777777" w:rsidR="00E30FA8" w:rsidRPr="0036265D" w:rsidRDefault="00E30FA8" w:rsidP="0093052C">
            <w:pPr>
              <w:rPr>
                <w:sz w:val="24"/>
                <w:szCs w:val="24"/>
              </w:rPr>
            </w:pPr>
          </w:p>
        </w:tc>
        <w:tc>
          <w:tcPr>
            <w:tcW w:w="708" w:type="dxa"/>
          </w:tcPr>
          <w:p w14:paraId="085C53D9" w14:textId="77777777" w:rsidR="00E30FA8" w:rsidRPr="0036265D" w:rsidRDefault="00E30FA8" w:rsidP="0093052C">
            <w:pPr>
              <w:rPr>
                <w:sz w:val="24"/>
                <w:szCs w:val="24"/>
              </w:rPr>
            </w:pPr>
          </w:p>
        </w:tc>
        <w:tc>
          <w:tcPr>
            <w:tcW w:w="3828" w:type="dxa"/>
          </w:tcPr>
          <w:p w14:paraId="590956C4" w14:textId="174F146A" w:rsidR="00E30FA8" w:rsidRPr="0036265D" w:rsidRDefault="00687583" w:rsidP="0093052C">
            <w:pPr>
              <w:rPr>
                <w:sz w:val="24"/>
                <w:szCs w:val="24"/>
              </w:rPr>
            </w:pPr>
            <w:r>
              <w:rPr>
                <w:sz w:val="24"/>
                <w:szCs w:val="24"/>
              </w:rPr>
              <w:t>Pedro Paul Edmundo Castillo Gómez</w:t>
            </w:r>
          </w:p>
        </w:tc>
      </w:tr>
      <w:tr w:rsidR="00E30FA8" w:rsidRPr="0036265D" w14:paraId="16E8503F" w14:textId="77777777" w:rsidTr="0093052C">
        <w:trPr>
          <w:trHeight w:val="304"/>
        </w:trPr>
        <w:tc>
          <w:tcPr>
            <w:tcW w:w="5954" w:type="dxa"/>
          </w:tcPr>
          <w:p w14:paraId="35238D5E" w14:textId="77777777" w:rsidR="00E30FA8" w:rsidRPr="0036265D" w:rsidRDefault="00E30FA8" w:rsidP="0093052C">
            <w:pPr>
              <w:rPr>
                <w:sz w:val="24"/>
                <w:szCs w:val="24"/>
              </w:rPr>
            </w:pPr>
          </w:p>
        </w:tc>
        <w:tc>
          <w:tcPr>
            <w:tcW w:w="1559" w:type="dxa"/>
          </w:tcPr>
          <w:p w14:paraId="2FF31907" w14:textId="77777777" w:rsidR="00E30FA8" w:rsidRPr="0036265D" w:rsidRDefault="00E30FA8" w:rsidP="0093052C">
            <w:pPr>
              <w:rPr>
                <w:sz w:val="24"/>
                <w:szCs w:val="24"/>
              </w:rPr>
            </w:pPr>
          </w:p>
        </w:tc>
        <w:tc>
          <w:tcPr>
            <w:tcW w:w="284" w:type="dxa"/>
          </w:tcPr>
          <w:p w14:paraId="1C13FF22" w14:textId="77777777" w:rsidR="00E30FA8" w:rsidRPr="0036265D" w:rsidRDefault="00E30FA8" w:rsidP="0093052C">
            <w:pPr>
              <w:rPr>
                <w:sz w:val="24"/>
                <w:szCs w:val="24"/>
              </w:rPr>
            </w:pPr>
          </w:p>
        </w:tc>
        <w:tc>
          <w:tcPr>
            <w:tcW w:w="283" w:type="dxa"/>
          </w:tcPr>
          <w:p w14:paraId="462F69CF" w14:textId="77777777" w:rsidR="00E30FA8" w:rsidRPr="0036265D" w:rsidRDefault="00E30FA8" w:rsidP="0093052C">
            <w:pPr>
              <w:rPr>
                <w:sz w:val="24"/>
                <w:szCs w:val="24"/>
              </w:rPr>
            </w:pPr>
          </w:p>
        </w:tc>
        <w:tc>
          <w:tcPr>
            <w:tcW w:w="284" w:type="dxa"/>
          </w:tcPr>
          <w:p w14:paraId="23FAF55B" w14:textId="77777777" w:rsidR="00E30FA8" w:rsidRPr="0036265D" w:rsidRDefault="00E30FA8" w:rsidP="0093052C">
            <w:pPr>
              <w:rPr>
                <w:sz w:val="24"/>
                <w:szCs w:val="24"/>
              </w:rPr>
            </w:pPr>
          </w:p>
        </w:tc>
        <w:tc>
          <w:tcPr>
            <w:tcW w:w="283" w:type="dxa"/>
          </w:tcPr>
          <w:p w14:paraId="6DA35EA6" w14:textId="77777777" w:rsidR="00E30FA8" w:rsidRPr="0036265D" w:rsidRDefault="00E30FA8" w:rsidP="0093052C">
            <w:pPr>
              <w:rPr>
                <w:sz w:val="24"/>
                <w:szCs w:val="24"/>
              </w:rPr>
            </w:pPr>
          </w:p>
        </w:tc>
        <w:tc>
          <w:tcPr>
            <w:tcW w:w="284" w:type="dxa"/>
          </w:tcPr>
          <w:p w14:paraId="2F730828" w14:textId="77777777" w:rsidR="00E30FA8" w:rsidRPr="0036265D" w:rsidRDefault="00E30FA8" w:rsidP="0093052C">
            <w:pPr>
              <w:rPr>
                <w:sz w:val="24"/>
                <w:szCs w:val="24"/>
              </w:rPr>
            </w:pPr>
          </w:p>
        </w:tc>
        <w:tc>
          <w:tcPr>
            <w:tcW w:w="283" w:type="dxa"/>
          </w:tcPr>
          <w:p w14:paraId="6B0CB820" w14:textId="77777777" w:rsidR="00E30FA8" w:rsidRPr="0036265D" w:rsidRDefault="00E30FA8" w:rsidP="0093052C">
            <w:pPr>
              <w:rPr>
                <w:sz w:val="24"/>
                <w:szCs w:val="24"/>
              </w:rPr>
            </w:pPr>
          </w:p>
        </w:tc>
        <w:tc>
          <w:tcPr>
            <w:tcW w:w="284" w:type="dxa"/>
          </w:tcPr>
          <w:p w14:paraId="62009C68" w14:textId="77777777" w:rsidR="00E30FA8" w:rsidRPr="0036265D" w:rsidRDefault="00E30FA8" w:rsidP="0093052C">
            <w:pPr>
              <w:rPr>
                <w:sz w:val="24"/>
                <w:szCs w:val="24"/>
              </w:rPr>
            </w:pPr>
          </w:p>
        </w:tc>
        <w:tc>
          <w:tcPr>
            <w:tcW w:w="283" w:type="dxa"/>
          </w:tcPr>
          <w:p w14:paraId="4C7D3A7E" w14:textId="77777777" w:rsidR="00E30FA8" w:rsidRPr="0036265D" w:rsidRDefault="00E30FA8" w:rsidP="0093052C">
            <w:pPr>
              <w:rPr>
                <w:sz w:val="24"/>
                <w:szCs w:val="24"/>
              </w:rPr>
            </w:pPr>
          </w:p>
        </w:tc>
        <w:tc>
          <w:tcPr>
            <w:tcW w:w="284" w:type="dxa"/>
          </w:tcPr>
          <w:p w14:paraId="7B39BF26" w14:textId="77777777" w:rsidR="00E30FA8" w:rsidRPr="0036265D" w:rsidRDefault="00E30FA8" w:rsidP="0093052C">
            <w:pPr>
              <w:rPr>
                <w:sz w:val="24"/>
                <w:szCs w:val="24"/>
              </w:rPr>
            </w:pPr>
          </w:p>
        </w:tc>
        <w:tc>
          <w:tcPr>
            <w:tcW w:w="283" w:type="dxa"/>
          </w:tcPr>
          <w:p w14:paraId="71670AAA" w14:textId="77777777" w:rsidR="00E30FA8" w:rsidRPr="0036265D" w:rsidRDefault="00E30FA8" w:rsidP="0093052C">
            <w:pPr>
              <w:rPr>
                <w:sz w:val="24"/>
                <w:szCs w:val="24"/>
              </w:rPr>
            </w:pPr>
          </w:p>
        </w:tc>
        <w:tc>
          <w:tcPr>
            <w:tcW w:w="426" w:type="dxa"/>
          </w:tcPr>
          <w:p w14:paraId="19111153" w14:textId="77777777" w:rsidR="00E30FA8" w:rsidRPr="0036265D" w:rsidRDefault="00E30FA8" w:rsidP="0093052C">
            <w:pPr>
              <w:rPr>
                <w:sz w:val="24"/>
                <w:szCs w:val="24"/>
              </w:rPr>
            </w:pPr>
          </w:p>
        </w:tc>
        <w:tc>
          <w:tcPr>
            <w:tcW w:w="283" w:type="dxa"/>
          </w:tcPr>
          <w:p w14:paraId="3ED2507B" w14:textId="77777777" w:rsidR="00E30FA8" w:rsidRPr="0036265D" w:rsidRDefault="00E30FA8" w:rsidP="0093052C">
            <w:pPr>
              <w:rPr>
                <w:sz w:val="24"/>
                <w:szCs w:val="24"/>
              </w:rPr>
            </w:pPr>
          </w:p>
        </w:tc>
        <w:tc>
          <w:tcPr>
            <w:tcW w:w="851" w:type="dxa"/>
          </w:tcPr>
          <w:p w14:paraId="2566426C" w14:textId="77777777" w:rsidR="00E30FA8" w:rsidRPr="0036265D" w:rsidRDefault="00E30FA8" w:rsidP="0093052C">
            <w:pPr>
              <w:rPr>
                <w:sz w:val="24"/>
                <w:szCs w:val="24"/>
              </w:rPr>
            </w:pPr>
          </w:p>
        </w:tc>
        <w:tc>
          <w:tcPr>
            <w:tcW w:w="1134" w:type="dxa"/>
          </w:tcPr>
          <w:p w14:paraId="5F0EE480" w14:textId="77777777" w:rsidR="00E30FA8" w:rsidRPr="0036265D" w:rsidRDefault="00E30FA8" w:rsidP="0093052C">
            <w:pPr>
              <w:rPr>
                <w:sz w:val="24"/>
                <w:szCs w:val="24"/>
              </w:rPr>
            </w:pPr>
          </w:p>
        </w:tc>
        <w:tc>
          <w:tcPr>
            <w:tcW w:w="708" w:type="dxa"/>
          </w:tcPr>
          <w:p w14:paraId="5960F657" w14:textId="77777777" w:rsidR="00E30FA8" w:rsidRPr="0036265D" w:rsidRDefault="00E30FA8" w:rsidP="0093052C">
            <w:pPr>
              <w:rPr>
                <w:sz w:val="24"/>
                <w:szCs w:val="24"/>
              </w:rPr>
            </w:pPr>
          </w:p>
        </w:tc>
        <w:tc>
          <w:tcPr>
            <w:tcW w:w="3828" w:type="dxa"/>
          </w:tcPr>
          <w:p w14:paraId="77D73A66" w14:textId="77777777" w:rsidR="00E30FA8" w:rsidRPr="0036265D" w:rsidRDefault="00E30FA8" w:rsidP="0093052C">
            <w:pPr>
              <w:rPr>
                <w:sz w:val="24"/>
                <w:szCs w:val="24"/>
              </w:rPr>
            </w:pPr>
          </w:p>
        </w:tc>
      </w:tr>
    </w:tbl>
    <w:p w14:paraId="1E6A8958" w14:textId="6A8441C0" w:rsidR="00E30FA8" w:rsidRDefault="00E30FA8" w:rsidP="00E30FA8"/>
    <w:p w14:paraId="6EDB5649" w14:textId="6F8A322A" w:rsidR="00E30FA8" w:rsidRDefault="00E30FA8" w:rsidP="00E30FA8"/>
    <w:p w14:paraId="23B37B02" w14:textId="11C05431" w:rsidR="00E30FA8" w:rsidRDefault="00E30FA8" w:rsidP="00E30FA8"/>
    <w:p w14:paraId="1A6A8B9C" w14:textId="77777777" w:rsidR="00E30FA8" w:rsidRDefault="00E30FA8" w:rsidP="00E30FA8"/>
    <w:tbl>
      <w:tblPr>
        <w:tblStyle w:val="Tablaconcuadrcula"/>
        <w:tblpPr w:leftFromText="141" w:rightFromText="141" w:vertAnchor="text" w:horzAnchor="margin" w:tblpX="-147" w:tblpY="303"/>
        <w:tblW w:w="17578" w:type="dxa"/>
        <w:tblInd w:w="0" w:type="dxa"/>
        <w:tblLayout w:type="fixed"/>
        <w:tblLook w:val="04A0" w:firstRow="1" w:lastRow="0" w:firstColumn="1" w:lastColumn="0" w:noHBand="0" w:noVBand="1"/>
      </w:tblPr>
      <w:tblGrid>
        <w:gridCol w:w="5954"/>
        <w:gridCol w:w="1559"/>
        <w:gridCol w:w="284"/>
        <w:gridCol w:w="283"/>
        <w:gridCol w:w="284"/>
        <w:gridCol w:w="283"/>
        <w:gridCol w:w="284"/>
        <w:gridCol w:w="283"/>
        <w:gridCol w:w="284"/>
        <w:gridCol w:w="283"/>
        <w:gridCol w:w="284"/>
        <w:gridCol w:w="283"/>
        <w:gridCol w:w="426"/>
        <w:gridCol w:w="283"/>
        <w:gridCol w:w="851"/>
        <w:gridCol w:w="1134"/>
        <w:gridCol w:w="708"/>
        <w:gridCol w:w="3828"/>
      </w:tblGrid>
      <w:tr w:rsidR="00E30FA8" w:rsidRPr="0036265D" w14:paraId="6CC531FA" w14:textId="77777777" w:rsidTr="0093052C">
        <w:trPr>
          <w:trHeight w:val="232"/>
        </w:trPr>
        <w:tc>
          <w:tcPr>
            <w:tcW w:w="17578" w:type="dxa"/>
            <w:gridSpan w:val="18"/>
          </w:tcPr>
          <w:p w14:paraId="047A8ECE" w14:textId="77777777" w:rsidR="00E30FA8" w:rsidRPr="0036265D" w:rsidRDefault="00E30FA8" w:rsidP="0093052C">
            <w:pPr>
              <w:jc w:val="center"/>
              <w:rPr>
                <w:sz w:val="24"/>
                <w:szCs w:val="24"/>
              </w:rPr>
            </w:pPr>
            <w:r w:rsidRPr="0036265D">
              <w:rPr>
                <w:b/>
                <w:bCs/>
                <w:sz w:val="24"/>
                <w:szCs w:val="24"/>
              </w:rPr>
              <w:t>CALENDARIZACIÓN DE EJECUCI</w:t>
            </w:r>
            <w:r>
              <w:rPr>
                <w:b/>
                <w:bCs/>
                <w:sz w:val="24"/>
                <w:szCs w:val="24"/>
              </w:rPr>
              <w:t>Ó</w:t>
            </w:r>
            <w:r w:rsidRPr="0036265D">
              <w:rPr>
                <w:b/>
                <w:bCs/>
                <w:sz w:val="24"/>
                <w:szCs w:val="24"/>
              </w:rPr>
              <w:t>N DE ACTIVIDADES</w:t>
            </w:r>
          </w:p>
        </w:tc>
      </w:tr>
      <w:tr w:rsidR="00E30FA8" w:rsidRPr="0036265D" w14:paraId="37D55881" w14:textId="77777777" w:rsidTr="0093052C">
        <w:trPr>
          <w:trHeight w:val="304"/>
        </w:trPr>
        <w:tc>
          <w:tcPr>
            <w:tcW w:w="11057" w:type="dxa"/>
            <w:gridSpan w:val="14"/>
          </w:tcPr>
          <w:p w14:paraId="641B260D" w14:textId="4B0A2F8A" w:rsidR="00E30FA8" w:rsidRPr="0036265D" w:rsidRDefault="00E30FA8" w:rsidP="0093052C">
            <w:pPr>
              <w:rPr>
                <w:sz w:val="24"/>
                <w:szCs w:val="24"/>
              </w:rPr>
            </w:pPr>
            <w:r>
              <w:rPr>
                <w:b/>
                <w:bCs/>
                <w:sz w:val="24"/>
                <w:szCs w:val="24"/>
              </w:rPr>
              <w:t xml:space="preserve">Componente </w:t>
            </w:r>
            <w:r w:rsidR="001E211C">
              <w:rPr>
                <w:b/>
                <w:bCs/>
                <w:sz w:val="24"/>
                <w:szCs w:val="24"/>
              </w:rPr>
              <w:t>2</w:t>
            </w:r>
            <w:r w:rsidR="001E211C">
              <w:rPr>
                <w:sz w:val="24"/>
                <w:szCs w:val="24"/>
              </w:rPr>
              <w:t xml:space="preserve"> </w:t>
            </w:r>
            <w:r w:rsidR="001E211C" w:rsidRPr="00AB3987">
              <w:rPr>
                <w:rFonts w:cstheme="minorHAnsi"/>
              </w:rPr>
              <w:t>Acciones para el diseño y ejecución de campañas de difusión del municipio</w:t>
            </w:r>
            <w:r w:rsidR="001E211C">
              <w:rPr>
                <w:rFonts w:cstheme="minorHAnsi"/>
              </w:rPr>
              <w:t>.</w:t>
            </w:r>
          </w:p>
        </w:tc>
        <w:tc>
          <w:tcPr>
            <w:tcW w:w="2693" w:type="dxa"/>
            <w:gridSpan w:val="3"/>
          </w:tcPr>
          <w:p w14:paraId="008F9FA9" w14:textId="77777777" w:rsidR="00E30FA8" w:rsidRPr="00BB0E33" w:rsidRDefault="00E30FA8" w:rsidP="0093052C">
            <w:pPr>
              <w:jc w:val="center"/>
              <w:rPr>
                <w:sz w:val="24"/>
                <w:szCs w:val="24"/>
              </w:rPr>
            </w:pPr>
            <w:r>
              <w:rPr>
                <w:sz w:val="24"/>
                <w:szCs w:val="24"/>
              </w:rPr>
              <w:t>Semaforización</w:t>
            </w:r>
          </w:p>
        </w:tc>
        <w:tc>
          <w:tcPr>
            <w:tcW w:w="3828" w:type="dxa"/>
          </w:tcPr>
          <w:p w14:paraId="20ECCF31" w14:textId="77777777" w:rsidR="00E30FA8" w:rsidRPr="0036265D" w:rsidRDefault="00E30FA8" w:rsidP="0093052C">
            <w:pPr>
              <w:rPr>
                <w:sz w:val="24"/>
                <w:szCs w:val="24"/>
              </w:rPr>
            </w:pPr>
            <w:r w:rsidRPr="0036265D">
              <w:rPr>
                <w:b/>
                <w:bCs/>
                <w:sz w:val="24"/>
                <w:szCs w:val="24"/>
              </w:rPr>
              <w:t>Autoridad responsable</w:t>
            </w:r>
          </w:p>
        </w:tc>
      </w:tr>
      <w:tr w:rsidR="00E30FA8" w:rsidRPr="0036265D" w14:paraId="22BCA052" w14:textId="77777777" w:rsidTr="0093052C">
        <w:trPr>
          <w:trHeight w:val="1289"/>
        </w:trPr>
        <w:tc>
          <w:tcPr>
            <w:tcW w:w="5954" w:type="dxa"/>
          </w:tcPr>
          <w:p w14:paraId="0EB119B5" w14:textId="77777777" w:rsidR="00E30FA8" w:rsidRPr="0036265D" w:rsidRDefault="00E30FA8" w:rsidP="0093052C">
            <w:pPr>
              <w:rPr>
                <w:sz w:val="24"/>
                <w:szCs w:val="24"/>
              </w:rPr>
            </w:pPr>
            <w:r w:rsidRPr="0036265D">
              <w:rPr>
                <w:sz w:val="24"/>
                <w:szCs w:val="24"/>
              </w:rPr>
              <w:t>Actividades</w:t>
            </w:r>
          </w:p>
        </w:tc>
        <w:tc>
          <w:tcPr>
            <w:tcW w:w="1559" w:type="dxa"/>
          </w:tcPr>
          <w:p w14:paraId="3B33DF77" w14:textId="77777777" w:rsidR="00E30FA8" w:rsidRPr="0036265D" w:rsidRDefault="00E30FA8" w:rsidP="0093052C">
            <w:pPr>
              <w:rPr>
                <w:sz w:val="24"/>
                <w:szCs w:val="24"/>
              </w:rPr>
            </w:pPr>
            <w:r w:rsidRPr="0036265D">
              <w:rPr>
                <w:sz w:val="24"/>
                <w:szCs w:val="24"/>
              </w:rPr>
              <w:t>Programadas</w:t>
            </w:r>
          </w:p>
        </w:tc>
        <w:tc>
          <w:tcPr>
            <w:tcW w:w="284" w:type="dxa"/>
          </w:tcPr>
          <w:p w14:paraId="5010A03C" w14:textId="77777777" w:rsidR="00E30FA8" w:rsidRPr="0036265D" w:rsidRDefault="00E30FA8" w:rsidP="0093052C">
            <w:pPr>
              <w:rPr>
                <w:sz w:val="24"/>
                <w:szCs w:val="24"/>
              </w:rPr>
            </w:pPr>
            <w:r w:rsidRPr="0036265D">
              <w:rPr>
                <w:sz w:val="24"/>
                <w:szCs w:val="24"/>
              </w:rPr>
              <w:t>Ene</w:t>
            </w:r>
          </w:p>
        </w:tc>
        <w:tc>
          <w:tcPr>
            <w:tcW w:w="283" w:type="dxa"/>
          </w:tcPr>
          <w:p w14:paraId="28E00CFE" w14:textId="77777777" w:rsidR="00E30FA8" w:rsidRPr="0036265D" w:rsidRDefault="00E30FA8" w:rsidP="0093052C">
            <w:pPr>
              <w:rPr>
                <w:sz w:val="24"/>
                <w:szCs w:val="24"/>
              </w:rPr>
            </w:pPr>
            <w:r w:rsidRPr="0036265D">
              <w:rPr>
                <w:sz w:val="24"/>
                <w:szCs w:val="24"/>
              </w:rPr>
              <w:t>Feb</w:t>
            </w:r>
          </w:p>
        </w:tc>
        <w:tc>
          <w:tcPr>
            <w:tcW w:w="284" w:type="dxa"/>
          </w:tcPr>
          <w:p w14:paraId="365F3508" w14:textId="77777777" w:rsidR="00E30FA8" w:rsidRPr="0036265D" w:rsidRDefault="00E30FA8" w:rsidP="0093052C">
            <w:pPr>
              <w:rPr>
                <w:sz w:val="24"/>
                <w:szCs w:val="24"/>
              </w:rPr>
            </w:pPr>
            <w:r w:rsidRPr="0036265D">
              <w:rPr>
                <w:sz w:val="24"/>
                <w:szCs w:val="24"/>
              </w:rPr>
              <w:t>Mar</w:t>
            </w:r>
          </w:p>
        </w:tc>
        <w:tc>
          <w:tcPr>
            <w:tcW w:w="283" w:type="dxa"/>
          </w:tcPr>
          <w:p w14:paraId="7D8235B1" w14:textId="77777777" w:rsidR="00E30FA8" w:rsidRPr="0036265D" w:rsidRDefault="00E30FA8" w:rsidP="0093052C">
            <w:pPr>
              <w:rPr>
                <w:sz w:val="24"/>
                <w:szCs w:val="24"/>
              </w:rPr>
            </w:pPr>
            <w:r w:rsidRPr="0036265D">
              <w:rPr>
                <w:sz w:val="24"/>
                <w:szCs w:val="24"/>
              </w:rPr>
              <w:t>Abr</w:t>
            </w:r>
          </w:p>
        </w:tc>
        <w:tc>
          <w:tcPr>
            <w:tcW w:w="284" w:type="dxa"/>
          </w:tcPr>
          <w:p w14:paraId="0752B393" w14:textId="77777777" w:rsidR="00E30FA8" w:rsidRPr="0036265D" w:rsidRDefault="00E30FA8" w:rsidP="0093052C">
            <w:pPr>
              <w:rPr>
                <w:sz w:val="24"/>
                <w:szCs w:val="24"/>
              </w:rPr>
            </w:pPr>
            <w:r w:rsidRPr="0036265D">
              <w:rPr>
                <w:sz w:val="24"/>
                <w:szCs w:val="24"/>
              </w:rPr>
              <w:t>May</w:t>
            </w:r>
          </w:p>
        </w:tc>
        <w:tc>
          <w:tcPr>
            <w:tcW w:w="283" w:type="dxa"/>
          </w:tcPr>
          <w:p w14:paraId="0ABFD404" w14:textId="77777777" w:rsidR="00E30FA8" w:rsidRPr="0036265D" w:rsidRDefault="00E30FA8" w:rsidP="0093052C">
            <w:pPr>
              <w:rPr>
                <w:sz w:val="24"/>
                <w:szCs w:val="24"/>
              </w:rPr>
            </w:pPr>
            <w:r w:rsidRPr="0036265D">
              <w:rPr>
                <w:sz w:val="24"/>
                <w:szCs w:val="24"/>
              </w:rPr>
              <w:t>Jun</w:t>
            </w:r>
          </w:p>
        </w:tc>
        <w:tc>
          <w:tcPr>
            <w:tcW w:w="284" w:type="dxa"/>
          </w:tcPr>
          <w:p w14:paraId="7C35471C" w14:textId="77777777" w:rsidR="00E30FA8" w:rsidRPr="0036265D" w:rsidRDefault="00E30FA8" w:rsidP="0093052C">
            <w:pPr>
              <w:rPr>
                <w:sz w:val="24"/>
                <w:szCs w:val="24"/>
              </w:rPr>
            </w:pPr>
            <w:r w:rsidRPr="0036265D">
              <w:rPr>
                <w:sz w:val="24"/>
                <w:szCs w:val="24"/>
              </w:rPr>
              <w:t>Jul</w:t>
            </w:r>
          </w:p>
        </w:tc>
        <w:tc>
          <w:tcPr>
            <w:tcW w:w="283" w:type="dxa"/>
          </w:tcPr>
          <w:p w14:paraId="22F5FD14" w14:textId="77777777" w:rsidR="00E30FA8" w:rsidRPr="0036265D" w:rsidRDefault="00E30FA8" w:rsidP="0093052C">
            <w:pPr>
              <w:rPr>
                <w:sz w:val="24"/>
                <w:szCs w:val="24"/>
              </w:rPr>
            </w:pPr>
            <w:proofErr w:type="spellStart"/>
            <w:r w:rsidRPr="0036265D">
              <w:rPr>
                <w:sz w:val="24"/>
                <w:szCs w:val="24"/>
              </w:rPr>
              <w:t>Ago</w:t>
            </w:r>
            <w:proofErr w:type="spellEnd"/>
          </w:p>
        </w:tc>
        <w:tc>
          <w:tcPr>
            <w:tcW w:w="284" w:type="dxa"/>
          </w:tcPr>
          <w:p w14:paraId="51FA9E23" w14:textId="77777777" w:rsidR="00E30FA8" w:rsidRPr="0036265D" w:rsidRDefault="00E30FA8" w:rsidP="0093052C">
            <w:pPr>
              <w:rPr>
                <w:sz w:val="24"/>
                <w:szCs w:val="24"/>
              </w:rPr>
            </w:pPr>
            <w:r w:rsidRPr="0036265D">
              <w:rPr>
                <w:sz w:val="24"/>
                <w:szCs w:val="24"/>
              </w:rPr>
              <w:t>Sept</w:t>
            </w:r>
          </w:p>
        </w:tc>
        <w:tc>
          <w:tcPr>
            <w:tcW w:w="283" w:type="dxa"/>
          </w:tcPr>
          <w:p w14:paraId="1691958F" w14:textId="77777777" w:rsidR="00E30FA8" w:rsidRPr="0036265D" w:rsidRDefault="00E30FA8" w:rsidP="0093052C">
            <w:pPr>
              <w:rPr>
                <w:sz w:val="24"/>
                <w:szCs w:val="24"/>
              </w:rPr>
            </w:pPr>
            <w:r w:rsidRPr="0036265D">
              <w:rPr>
                <w:sz w:val="24"/>
                <w:szCs w:val="24"/>
              </w:rPr>
              <w:t>Oct</w:t>
            </w:r>
          </w:p>
        </w:tc>
        <w:tc>
          <w:tcPr>
            <w:tcW w:w="426" w:type="dxa"/>
          </w:tcPr>
          <w:p w14:paraId="6A23578D" w14:textId="77777777" w:rsidR="00E30FA8" w:rsidRPr="0036265D" w:rsidRDefault="00E30FA8" w:rsidP="0093052C">
            <w:pPr>
              <w:rPr>
                <w:sz w:val="24"/>
                <w:szCs w:val="24"/>
              </w:rPr>
            </w:pPr>
            <w:r w:rsidRPr="0036265D">
              <w:rPr>
                <w:sz w:val="24"/>
                <w:szCs w:val="24"/>
              </w:rPr>
              <w:t>Nov</w:t>
            </w:r>
          </w:p>
        </w:tc>
        <w:tc>
          <w:tcPr>
            <w:tcW w:w="283" w:type="dxa"/>
          </w:tcPr>
          <w:p w14:paraId="68E2BCCC" w14:textId="77777777" w:rsidR="00E30FA8" w:rsidRPr="0036265D" w:rsidRDefault="00E30FA8" w:rsidP="0093052C">
            <w:pPr>
              <w:rPr>
                <w:sz w:val="24"/>
                <w:szCs w:val="24"/>
              </w:rPr>
            </w:pPr>
            <w:r w:rsidRPr="0036265D">
              <w:rPr>
                <w:sz w:val="24"/>
                <w:szCs w:val="24"/>
              </w:rPr>
              <w:t>Dic</w:t>
            </w:r>
          </w:p>
        </w:tc>
        <w:tc>
          <w:tcPr>
            <w:tcW w:w="851" w:type="dxa"/>
          </w:tcPr>
          <w:p w14:paraId="5D71D29F" w14:textId="77777777" w:rsidR="00E30FA8" w:rsidRPr="0036265D" w:rsidRDefault="00E30FA8" w:rsidP="0093052C">
            <w:pPr>
              <w:rPr>
                <w:sz w:val="24"/>
                <w:szCs w:val="24"/>
              </w:rPr>
            </w:pPr>
            <w:r w:rsidRPr="0036265D">
              <w:rPr>
                <w:sz w:val="24"/>
                <w:szCs w:val="24"/>
              </w:rPr>
              <w:t>Verde</w:t>
            </w:r>
          </w:p>
        </w:tc>
        <w:tc>
          <w:tcPr>
            <w:tcW w:w="1134" w:type="dxa"/>
          </w:tcPr>
          <w:p w14:paraId="72AA08E8" w14:textId="77777777" w:rsidR="00E30FA8" w:rsidRPr="0036265D" w:rsidRDefault="00E30FA8" w:rsidP="0093052C">
            <w:pPr>
              <w:rPr>
                <w:sz w:val="24"/>
                <w:szCs w:val="24"/>
              </w:rPr>
            </w:pPr>
            <w:r w:rsidRPr="0036265D">
              <w:rPr>
                <w:sz w:val="24"/>
                <w:szCs w:val="24"/>
              </w:rPr>
              <w:t>Amarillo</w:t>
            </w:r>
          </w:p>
        </w:tc>
        <w:tc>
          <w:tcPr>
            <w:tcW w:w="708" w:type="dxa"/>
          </w:tcPr>
          <w:p w14:paraId="0024A2BF" w14:textId="77777777" w:rsidR="00E30FA8" w:rsidRPr="0036265D" w:rsidRDefault="00E30FA8" w:rsidP="0093052C">
            <w:pPr>
              <w:rPr>
                <w:sz w:val="24"/>
                <w:szCs w:val="24"/>
              </w:rPr>
            </w:pPr>
            <w:r w:rsidRPr="0036265D">
              <w:rPr>
                <w:sz w:val="24"/>
                <w:szCs w:val="24"/>
              </w:rPr>
              <w:t>Rojo</w:t>
            </w:r>
          </w:p>
        </w:tc>
        <w:tc>
          <w:tcPr>
            <w:tcW w:w="3828" w:type="dxa"/>
          </w:tcPr>
          <w:p w14:paraId="1884339C" w14:textId="77777777" w:rsidR="00E30FA8" w:rsidRPr="0036265D" w:rsidRDefault="00E30FA8" w:rsidP="0093052C">
            <w:pPr>
              <w:rPr>
                <w:sz w:val="24"/>
                <w:szCs w:val="24"/>
              </w:rPr>
            </w:pPr>
          </w:p>
        </w:tc>
      </w:tr>
      <w:tr w:rsidR="00E30FA8" w:rsidRPr="0036265D" w14:paraId="6A2C7FF6" w14:textId="77777777" w:rsidTr="0093052C">
        <w:trPr>
          <w:trHeight w:val="304"/>
        </w:trPr>
        <w:tc>
          <w:tcPr>
            <w:tcW w:w="5954" w:type="dxa"/>
          </w:tcPr>
          <w:p w14:paraId="395F37EC" w14:textId="53633697" w:rsidR="00E30FA8" w:rsidRPr="0036265D" w:rsidRDefault="00520023" w:rsidP="0093052C">
            <w:pPr>
              <w:rPr>
                <w:sz w:val="24"/>
                <w:szCs w:val="24"/>
              </w:rPr>
            </w:pPr>
            <w:r>
              <w:rPr>
                <w:sz w:val="24"/>
                <w:szCs w:val="24"/>
              </w:rPr>
              <w:t>2.1. Cobertura de eventos programados de Presidencia.</w:t>
            </w:r>
          </w:p>
        </w:tc>
        <w:tc>
          <w:tcPr>
            <w:tcW w:w="1559" w:type="dxa"/>
          </w:tcPr>
          <w:p w14:paraId="14F12564" w14:textId="2AD7FD6D" w:rsidR="00E30FA8" w:rsidRPr="0036265D" w:rsidRDefault="00994F2A" w:rsidP="0093052C">
            <w:pPr>
              <w:rPr>
                <w:sz w:val="24"/>
                <w:szCs w:val="24"/>
              </w:rPr>
            </w:pPr>
            <w:r>
              <w:rPr>
                <w:sz w:val="24"/>
                <w:szCs w:val="24"/>
              </w:rPr>
              <w:t>80%</w:t>
            </w:r>
          </w:p>
        </w:tc>
        <w:tc>
          <w:tcPr>
            <w:tcW w:w="284" w:type="dxa"/>
          </w:tcPr>
          <w:p w14:paraId="023419D7" w14:textId="77777777" w:rsidR="00E30FA8" w:rsidRPr="0036265D" w:rsidRDefault="00E30FA8" w:rsidP="0093052C">
            <w:pPr>
              <w:rPr>
                <w:sz w:val="24"/>
                <w:szCs w:val="24"/>
              </w:rPr>
            </w:pPr>
          </w:p>
        </w:tc>
        <w:tc>
          <w:tcPr>
            <w:tcW w:w="283" w:type="dxa"/>
          </w:tcPr>
          <w:p w14:paraId="23CFFC8A" w14:textId="2998BCFE" w:rsidR="00E30FA8" w:rsidRPr="0036265D" w:rsidRDefault="00520023" w:rsidP="0093052C">
            <w:pPr>
              <w:rPr>
                <w:sz w:val="24"/>
                <w:szCs w:val="24"/>
              </w:rPr>
            </w:pPr>
            <w:r>
              <w:rPr>
                <w:sz w:val="24"/>
                <w:szCs w:val="24"/>
              </w:rPr>
              <w:t>x</w:t>
            </w:r>
          </w:p>
        </w:tc>
        <w:tc>
          <w:tcPr>
            <w:tcW w:w="284" w:type="dxa"/>
          </w:tcPr>
          <w:p w14:paraId="7D17ECC9" w14:textId="63971B96" w:rsidR="00E30FA8" w:rsidRPr="0036265D" w:rsidRDefault="00520023" w:rsidP="0093052C">
            <w:pPr>
              <w:rPr>
                <w:sz w:val="24"/>
                <w:szCs w:val="24"/>
              </w:rPr>
            </w:pPr>
            <w:r>
              <w:rPr>
                <w:sz w:val="24"/>
                <w:szCs w:val="24"/>
              </w:rPr>
              <w:t>x</w:t>
            </w:r>
          </w:p>
        </w:tc>
        <w:tc>
          <w:tcPr>
            <w:tcW w:w="283" w:type="dxa"/>
          </w:tcPr>
          <w:p w14:paraId="19E3C3C6" w14:textId="370A35FD" w:rsidR="00E30FA8" w:rsidRPr="0036265D" w:rsidRDefault="00520023" w:rsidP="0093052C">
            <w:pPr>
              <w:rPr>
                <w:sz w:val="24"/>
                <w:szCs w:val="24"/>
              </w:rPr>
            </w:pPr>
            <w:r>
              <w:rPr>
                <w:sz w:val="24"/>
                <w:szCs w:val="24"/>
              </w:rPr>
              <w:t>x</w:t>
            </w:r>
          </w:p>
        </w:tc>
        <w:tc>
          <w:tcPr>
            <w:tcW w:w="284" w:type="dxa"/>
          </w:tcPr>
          <w:p w14:paraId="51DA3402" w14:textId="1DC6055A" w:rsidR="00E30FA8" w:rsidRPr="0036265D" w:rsidRDefault="00520023" w:rsidP="0093052C">
            <w:pPr>
              <w:rPr>
                <w:sz w:val="24"/>
                <w:szCs w:val="24"/>
              </w:rPr>
            </w:pPr>
            <w:r>
              <w:rPr>
                <w:sz w:val="24"/>
                <w:szCs w:val="24"/>
              </w:rPr>
              <w:t>x</w:t>
            </w:r>
          </w:p>
        </w:tc>
        <w:tc>
          <w:tcPr>
            <w:tcW w:w="283" w:type="dxa"/>
          </w:tcPr>
          <w:p w14:paraId="3B0A0998" w14:textId="50C80A63" w:rsidR="00E30FA8" w:rsidRPr="0036265D" w:rsidRDefault="00520023" w:rsidP="0093052C">
            <w:pPr>
              <w:rPr>
                <w:sz w:val="24"/>
                <w:szCs w:val="24"/>
              </w:rPr>
            </w:pPr>
            <w:r>
              <w:rPr>
                <w:sz w:val="24"/>
                <w:szCs w:val="24"/>
              </w:rPr>
              <w:t>x</w:t>
            </w:r>
          </w:p>
        </w:tc>
        <w:tc>
          <w:tcPr>
            <w:tcW w:w="284" w:type="dxa"/>
          </w:tcPr>
          <w:p w14:paraId="0B1ED008" w14:textId="254356C0" w:rsidR="00E30FA8" w:rsidRPr="0036265D" w:rsidRDefault="00520023" w:rsidP="0093052C">
            <w:pPr>
              <w:rPr>
                <w:sz w:val="24"/>
                <w:szCs w:val="24"/>
              </w:rPr>
            </w:pPr>
            <w:r>
              <w:rPr>
                <w:sz w:val="24"/>
                <w:szCs w:val="24"/>
              </w:rPr>
              <w:t>x</w:t>
            </w:r>
          </w:p>
        </w:tc>
        <w:tc>
          <w:tcPr>
            <w:tcW w:w="283" w:type="dxa"/>
          </w:tcPr>
          <w:p w14:paraId="381F8525" w14:textId="2363D4F9" w:rsidR="00E30FA8" w:rsidRPr="0036265D" w:rsidRDefault="00520023" w:rsidP="0093052C">
            <w:pPr>
              <w:rPr>
                <w:sz w:val="24"/>
                <w:szCs w:val="24"/>
              </w:rPr>
            </w:pPr>
            <w:r>
              <w:rPr>
                <w:sz w:val="24"/>
                <w:szCs w:val="24"/>
              </w:rPr>
              <w:t>x</w:t>
            </w:r>
          </w:p>
        </w:tc>
        <w:tc>
          <w:tcPr>
            <w:tcW w:w="284" w:type="dxa"/>
          </w:tcPr>
          <w:p w14:paraId="2C43A5CC" w14:textId="47EE2A66" w:rsidR="00E30FA8" w:rsidRPr="0036265D" w:rsidRDefault="00520023" w:rsidP="0093052C">
            <w:pPr>
              <w:rPr>
                <w:sz w:val="24"/>
                <w:szCs w:val="24"/>
              </w:rPr>
            </w:pPr>
            <w:r>
              <w:rPr>
                <w:sz w:val="24"/>
                <w:szCs w:val="24"/>
              </w:rPr>
              <w:t>x</w:t>
            </w:r>
          </w:p>
        </w:tc>
        <w:tc>
          <w:tcPr>
            <w:tcW w:w="283" w:type="dxa"/>
          </w:tcPr>
          <w:p w14:paraId="3A3C5648" w14:textId="16DD7202" w:rsidR="00E30FA8" w:rsidRPr="0036265D" w:rsidRDefault="00520023" w:rsidP="0093052C">
            <w:pPr>
              <w:rPr>
                <w:sz w:val="24"/>
                <w:szCs w:val="24"/>
              </w:rPr>
            </w:pPr>
            <w:r>
              <w:rPr>
                <w:sz w:val="24"/>
                <w:szCs w:val="24"/>
              </w:rPr>
              <w:t>x</w:t>
            </w:r>
          </w:p>
        </w:tc>
        <w:tc>
          <w:tcPr>
            <w:tcW w:w="426" w:type="dxa"/>
          </w:tcPr>
          <w:p w14:paraId="37C6D376" w14:textId="486B803B" w:rsidR="00E30FA8" w:rsidRPr="0036265D" w:rsidRDefault="00520023" w:rsidP="0093052C">
            <w:pPr>
              <w:rPr>
                <w:sz w:val="24"/>
                <w:szCs w:val="24"/>
              </w:rPr>
            </w:pPr>
            <w:r>
              <w:rPr>
                <w:sz w:val="24"/>
                <w:szCs w:val="24"/>
              </w:rPr>
              <w:t>x</w:t>
            </w:r>
          </w:p>
        </w:tc>
        <w:tc>
          <w:tcPr>
            <w:tcW w:w="283" w:type="dxa"/>
          </w:tcPr>
          <w:p w14:paraId="61AB1E65" w14:textId="5F23388A" w:rsidR="00E30FA8" w:rsidRPr="0036265D" w:rsidRDefault="00520023" w:rsidP="0093052C">
            <w:pPr>
              <w:rPr>
                <w:sz w:val="24"/>
                <w:szCs w:val="24"/>
              </w:rPr>
            </w:pPr>
            <w:r>
              <w:rPr>
                <w:sz w:val="24"/>
                <w:szCs w:val="24"/>
              </w:rPr>
              <w:t>x</w:t>
            </w:r>
          </w:p>
        </w:tc>
        <w:tc>
          <w:tcPr>
            <w:tcW w:w="851" w:type="dxa"/>
          </w:tcPr>
          <w:p w14:paraId="7CBA024C" w14:textId="6DBF0A3A" w:rsidR="00E30FA8" w:rsidRPr="0036265D" w:rsidRDefault="00E30FA8" w:rsidP="0093052C">
            <w:pPr>
              <w:rPr>
                <w:sz w:val="24"/>
                <w:szCs w:val="24"/>
              </w:rPr>
            </w:pPr>
          </w:p>
        </w:tc>
        <w:tc>
          <w:tcPr>
            <w:tcW w:w="1134" w:type="dxa"/>
          </w:tcPr>
          <w:p w14:paraId="06F7163F" w14:textId="77777777" w:rsidR="00E30FA8" w:rsidRPr="0036265D" w:rsidRDefault="00E30FA8" w:rsidP="0093052C">
            <w:pPr>
              <w:rPr>
                <w:sz w:val="24"/>
                <w:szCs w:val="24"/>
              </w:rPr>
            </w:pPr>
          </w:p>
        </w:tc>
        <w:tc>
          <w:tcPr>
            <w:tcW w:w="708" w:type="dxa"/>
          </w:tcPr>
          <w:p w14:paraId="501D3372" w14:textId="77777777" w:rsidR="00E30FA8" w:rsidRPr="0036265D" w:rsidRDefault="00E30FA8" w:rsidP="0093052C">
            <w:pPr>
              <w:rPr>
                <w:sz w:val="24"/>
                <w:szCs w:val="24"/>
              </w:rPr>
            </w:pPr>
          </w:p>
        </w:tc>
        <w:tc>
          <w:tcPr>
            <w:tcW w:w="3828" w:type="dxa"/>
          </w:tcPr>
          <w:p w14:paraId="0B4B7DF9" w14:textId="7B57B6B6" w:rsidR="00E30FA8" w:rsidRPr="0036265D" w:rsidRDefault="00687583" w:rsidP="0093052C">
            <w:pPr>
              <w:rPr>
                <w:sz w:val="24"/>
                <w:szCs w:val="24"/>
              </w:rPr>
            </w:pPr>
            <w:r>
              <w:rPr>
                <w:sz w:val="24"/>
                <w:szCs w:val="24"/>
              </w:rPr>
              <w:t>Pedro Paul Edmundo Castillo Gómez</w:t>
            </w:r>
          </w:p>
        </w:tc>
      </w:tr>
      <w:tr w:rsidR="00E30FA8" w:rsidRPr="0036265D" w14:paraId="059655C6" w14:textId="77777777" w:rsidTr="0093052C">
        <w:trPr>
          <w:trHeight w:val="322"/>
        </w:trPr>
        <w:tc>
          <w:tcPr>
            <w:tcW w:w="5954" w:type="dxa"/>
          </w:tcPr>
          <w:p w14:paraId="4835FDA6" w14:textId="717E8330" w:rsidR="00E30FA8" w:rsidRPr="0036265D" w:rsidRDefault="00520023" w:rsidP="0093052C">
            <w:pPr>
              <w:rPr>
                <w:sz w:val="24"/>
                <w:szCs w:val="24"/>
              </w:rPr>
            </w:pPr>
            <w:r>
              <w:rPr>
                <w:sz w:val="24"/>
                <w:szCs w:val="24"/>
              </w:rPr>
              <w:t>2.2. Proyectos estratégicos de comunicación y difusión de las dependencias del Municipio.</w:t>
            </w:r>
          </w:p>
        </w:tc>
        <w:tc>
          <w:tcPr>
            <w:tcW w:w="1559" w:type="dxa"/>
          </w:tcPr>
          <w:p w14:paraId="5A5097C1" w14:textId="08C59EE3" w:rsidR="00E30FA8" w:rsidRPr="0036265D" w:rsidRDefault="00994F2A" w:rsidP="0093052C">
            <w:pPr>
              <w:rPr>
                <w:sz w:val="24"/>
                <w:szCs w:val="24"/>
              </w:rPr>
            </w:pPr>
            <w:r>
              <w:rPr>
                <w:sz w:val="24"/>
                <w:szCs w:val="24"/>
              </w:rPr>
              <w:t>80%</w:t>
            </w:r>
          </w:p>
        </w:tc>
        <w:tc>
          <w:tcPr>
            <w:tcW w:w="284" w:type="dxa"/>
          </w:tcPr>
          <w:p w14:paraId="60DAA7C5" w14:textId="77777777" w:rsidR="00E30FA8" w:rsidRPr="0036265D" w:rsidRDefault="00E30FA8" w:rsidP="0093052C">
            <w:pPr>
              <w:rPr>
                <w:sz w:val="24"/>
                <w:szCs w:val="24"/>
              </w:rPr>
            </w:pPr>
          </w:p>
        </w:tc>
        <w:tc>
          <w:tcPr>
            <w:tcW w:w="283" w:type="dxa"/>
          </w:tcPr>
          <w:p w14:paraId="3F63168B" w14:textId="54F845A2" w:rsidR="00E30FA8" w:rsidRPr="0036265D" w:rsidRDefault="00520023" w:rsidP="0093052C">
            <w:pPr>
              <w:rPr>
                <w:sz w:val="24"/>
                <w:szCs w:val="24"/>
              </w:rPr>
            </w:pPr>
            <w:r>
              <w:rPr>
                <w:sz w:val="24"/>
                <w:szCs w:val="24"/>
              </w:rPr>
              <w:t>x</w:t>
            </w:r>
          </w:p>
        </w:tc>
        <w:tc>
          <w:tcPr>
            <w:tcW w:w="284" w:type="dxa"/>
          </w:tcPr>
          <w:p w14:paraId="5764B480" w14:textId="53944DB7" w:rsidR="00E30FA8" w:rsidRPr="0036265D" w:rsidRDefault="00520023" w:rsidP="0093052C">
            <w:pPr>
              <w:rPr>
                <w:sz w:val="24"/>
                <w:szCs w:val="24"/>
              </w:rPr>
            </w:pPr>
            <w:r>
              <w:rPr>
                <w:sz w:val="24"/>
                <w:szCs w:val="24"/>
              </w:rPr>
              <w:t>x</w:t>
            </w:r>
          </w:p>
        </w:tc>
        <w:tc>
          <w:tcPr>
            <w:tcW w:w="283" w:type="dxa"/>
          </w:tcPr>
          <w:p w14:paraId="4D6D82D1" w14:textId="7B76349A" w:rsidR="00E30FA8" w:rsidRPr="0036265D" w:rsidRDefault="00520023" w:rsidP="0093052C">
            <w:pPr>
              <w:rPr>
                <w:sz w:val="24"/>
                <w:szCs w:val="24"/>
              </w:rPr>
            </w:pPr>
            <w:r>
              <w:rPr>
                <w:sz w:val="24"/>
                <w:szCs w:val="24"/>
              </w:rPr>
              <w:t>x</w:t>
            </w:r>
          </w:p>
        </w:tc>
        <w:tc>
          <w:tcPr>
            <w:tcW w:w="284" w:type="dxa"/>
          </w:tcPr>
          <w:p w14:paraId="7D40707A" w14:textId="00CCF0F5" w:rsidR="00E30FA8" w:rsidRPr="0036265D" w:rsidRDefault="00520023" w:rsidP="0093052C">
            <w:pPr>
              <w:rPr>
                <w:sz w:val="24"/>
                <w:szCs w:val="24"/>
              </w:rPr>
            </w:pPr>
            <w:r>
              <w:rPr>
                <w:sz w:val="24"/>
                <w:szCs w:val="24"/>
              </w:rPr>
              <w:t>x</w:t>
            </w:r>
          </w:p>
        </w:tc>
        <w:tc>
          <w:tcPr>
            <w:tcW w:w="283" w:type="dxa"/>
          </w:tcPr>
          <w:p w14:paraId="2C27EF62" w14:textId="5144A7F7" w:rsidR="00E30FA8" w:rsidRPr="0036265D" w:rsidRDefault="00520023" w:rsidP="0093052C">
            <w:pPr>
              <w:rPr>
                <w:sz w:val="24"/>
                <w:szCs w:val="24"/>
              </w:rPr>
            </w:pPr>
            <w:r>
              <w:rPr>
                <w:sz w:val="24"/>
                <w:szCs w:val="24"/>
              </w:rPr>
              <w:t>x</w:t>
            </w:r>
          </w:p>
        </w:tc>
        <w:tc>
          <w:tcPr>
            <w:tcW w:w="284" w:type="dxa"/>
          </w:tcPr>
          <w:p w14:paraId="13174E35" w14:textId="51EC9B14" w:rsidR="00E30FA8" w:rsidRPr="0036265D" w:rsidRDefault="00520023" w:rsidP="0093052C">
            <w:pPr>
              <w:rPr>
                <w:sz w:val="24"/>
                <w:szCs w:val="24"/>
              </w:rPr>
            </w:pPr>
            <w:r>
              <w:rPr>
                <w:sz w:val="24"/>
                <w:szCs w:val="24"/>
              </w:rPr>
              <w:t>x</w:t>
            </w:r>
          </w:p>
        </w:tc>
        <w:tc>
          <w:tcPr>
            <w:tcW w:w="283" w:type="dxa"/>
          </w:tcPr>
          <w:p w14:paraId="0020054C" w14:textId="7D06263A" w:rsidR="00E30FA8" w:rsidRPr="0036265D" w:rsidRDefault="00520023" w:rsidP="0093052C">
            <w:pPr>
              <w:rPr>
                <w:sz w:val="24"/>
                <w:szCs w:val="24"/>
              </w:rPr>
            </w:pPr>
            <w:r>
              <w:rPr>
                <w:sz w:val="24"/>
                <w:szCs w:val="24"/>
              </w:rPr>
              <w:t>x</w:t>
            </w:r>
          </w:p>
        </w:tc>
        <w:tc>
          <w:tcPr>
            <w:tcW w:w="284" w:type="dxa"/>
          </w:tcPr>
          <w:p w14:paraId="6777F75E" w14:textId="6FF588B6" w:rsidR="00E30FA8" w:rsidRPr="0036265D" w:rsidRDefault="00520023" w:rsidP="0093052C">
            <w:pPr>
              <w:rPr>
                <w:sz w:val="24"/>
                <w:szCs w:val="24"/>
              </w:rPr>
            </w:pPr>
            <w:r>
              <w:rPr>
                <w:sz w:val="24"/>
                <w:szCs w:val="24"/>
              </w:rPr>
              <w:t>x</w:t>
            </w:r>
          </w:p>
        </w:tc>
        <w:tc>
          <w:tcPr>
            <w:tcW w:w="283" w:type="dxa"/>
          </w:tcPr>
          <w:p w14:paraId="0059CB4A" w14:textId="398AA1E2" w:rsidR="00E30FA8" w:rsidRPr="0036265D" w:rsidRDefault="00520023" w:rsidP="0093052C">
            <w:pPr>
              <w:rPr>
                <w:sz w:val="24"/>
                <w:szCs w:val="24"/>
              </w:rPr>
            </w:pPr>
            <w:r>
              <w:rPr>
                <w:sz w:val="24"/>
                <w:szCs w:val="24"/>
              </w:rPr>
              <w:t>x</w:t>
            </w:r>
          </w:p>
        </w:tc>
        <w:tc>
          <w:tcPr>
            <w:tcW w:w="426" w:type="dxa"/>
          </w:tcPr>
          <w:p w14:paraId="0FD8743B" w14:textId="16712702" w:rsidR="00E30FA8" w:rsidRPr="0036265D" w:rsidRDefault="00520023" w:rsidP="0093052C">
            <w:pPr>
              <w:rPr>
                <w:sz w:val="24"/>
                <w:szCs w:val="24"/>
              </w:rPr>
            </w:pPr>
            <w:r>
              <w:rPr>
                <w:sz w:val="24"/>
                <w:szCs w:val="24"/>
              </w:rPr>
              <w:t>x</w:t>
            </w:r>
          </w:p>
        </w:tc>
        <w:tc>
          <w:tcPr>
            <w:tcW w:w="283" w:type="dxa"/>
          </w:tcPr>
          <w:p w14:paraId="7DEFC490" w14:textId="40F04698" w:rsidR="00E30FA8" w:rsidRPr="0036265D" w:rsidRDefault="00520023" w:rsidP="0093052C">
            <w:pPr>
              <w:rPr>
                <w:sz w:val="24"/>
                <w:szCs w:val="24"/>
              </w:rPr>
            </w:pPr>
            <w:r>
              <w:rPr>
                <w:sz w:val="24"/>
                <w:szCs w:val="24"/>
              </w:rPr>
              <w:t>X</w:t>
            </w:r>
          </w:p>
        </w:tc>
        <w:tc>
          <w:tcPr>
            <w:tcW w:w="851" w:type="dxa"/>
          </w:tcPr>
          <w:p w14:paraId="7254BB4E" w14:textId="77777777" w:rsidR="00E30FA8" w:rsidRPr="0036265D" w:rsidRDefault="00E30FA8" w:rsidP="0093052C">
            <w:pPr>
              <w:rPr>
                <w:sz w:val="24"/>
                <w:szCs w:val="24"/>
              </w:rPr>
            </w:pPr>
          </w:p>
        </w:tc>
        <w:tc>
          <w:tcPr>
            <w:tcW w:w="1134" w:type="dxa"/>
          </w:tcPr>
          <w:p w14:paraId="37A2A070" w14:textId="77777777" w:rsidR="00E30FA8" w:rsidRPr="0036265D" w:rsidRDefault="00E30FA8" w:rsidP="0093052C">
            <w:pPr>
              <w:rPr>
                <w:sz w:val="24"/>
                <w:szCs w:val="24"/>
              </w:rPr>
            </w:pPr>
          </w:p>
        </w:tc>
        <w:tc>
          <w:tcPr>
            <w:tcW w:w="708" w:type="dxa"/>
          </w:tcPr>
          <w:p w14:paraId="74F1C153" w14:textId="77777777" w:rsidR="00E30FA8" w:rsidRPr="0036265D" w:rsidRDefault="00E30FA8" w:rsidP="0093052C">
            <w:pPr>
              <w:rPr>
                <w:sz w:val="24"/>
                <w:szCs w:val="24"/>
              </w:rPr>
            </w:pPr>
          </w:p>
        </w:tc>
        <w:tc>
          <w:tcPr>
            <w:tcW w:w="3828" w:type="dxa"/>
          </w:tcPr>
          <w:p w14:paraId="799288C8" w14:textId="276F4102" w:rsidR="00E30FA8" w:rsidRPr="0036265D" w:rsidRDefault="00687583" w:rsidP="0093052C">
            <w:pPr>
              <w:rPr>
                <w:sz w:val="24"/>
                <w:szCs w:val="24"/>
              </w:rPr>
            </w:pPr>
            <w:r>
              <w:rPr>
                <w:sz w:val="24"/>
                <w:szCs w:val="24"/>
              </w:rPr>
              <w:t>Pedro Paul Edmundo Castillo Gómez</w:t>
            </w:r>
          </w:p>
        </w:tc>
      </w:tr>
      <w:tr w:rsidR="00E30FA8" w:rsidRPr="0036265D" w14:paraId="6E4C934B" w14:textId="77777777" w:rsidTr="0093052C">
        <w:trPr>
          <w:trHeight w:val="304"/>
        </w:trPr>
        <w:tc>
          <w:tcPr>
            <w:tcW w:w="5954" w:type="dxa"/>
          </w:tcPr>
          <w:p w14:paraId="73653CCE" w14:textId="77777777" w:rsidR="00E30FA8" w:rsidRPr="0036265D" w:rsidRDefault="00E30FA8" w:rsidP="0093052C">
            <w:pPr>
              <w:rPr>
                <w:sz w:val="24"/>
                <w:szCs w:val="24"/>
              </w:rPr>
            </w:pPr>
          </w:p>
        </w:tc>
        <w:tc>
          <w:tcPr>
            <w:tcW w:w="1559" w:type="dxa"/>
          </w:tcPr>
          <w:p w14:paraId="0DDAADAA" w14:textId="77777777" w:rsidR="00E30FA8" w:rsidRPr="0036265D" w:rsidRDefault="00E30FA8" w:rsidP="0093052C">
            <w:pPr>
              <w:rPr>
                <w:sz w:val="24"/>
                <w:szCs w:val="24"/>
              </w:rPr>
            </w:pPr>
          </w:p>
        </w:tc>
        <w:tc>
          <w:tcPr>
            <w:tcW w:w="284" w:type="dxa"/>
          </w:tcPr>
          <w:p w14:paraId="19450BEE" w14:textId="77777777" w:rsidR="00E30FA8" w:rsidRPr="0036265D" w:rsidRDefault="00E30FA8" w:rsidP="0093052C">
            <w:pPr>
              <w:rPr>
                <w:sz w:val="24"/>
                <w:szCs w:val="24"/>
              </w:rPr>
            </w:pPr>
          </w:p>
        </w:tc>
        <w:tc>
          <w:tcPr>
            <w:tcW w:w="283" w:type="dxa"/>
          </w:tcPr>
          <w:p w14:paraId="08E773A5" w14:textId="77777777" w:rsidR="00E30FA8" w:rsidRPr="0036265D" w:rsidRDefault="00E30FA8" w:rsidP="0093052C">
            <w:pPr>
              <w:rPr>
                <w:sz w:val="24"/>
                <w:szCs w:val="24"/>
              </w:rPr>
            </w:pPr>
          </w:p>
        </w:tc>
        <w:tc>
          <w:tcPr>
            <w:tcW w:w="284" w:type="dxa"/>
          </w:tcPr>
          <w:p w14:paraId="324C2DAD" w14:textId="77777777" w:rsidR="00E30FA8" w:rsidRPr="0036265D" w:rsidRDefault="00E30FA8" w:rsidP="0093052C">
            <w:pPr>
              <w:rPr>
                <w:sz w:val="24"/>
                <w:szCs w:val="24"/>
              </w:rPr>
            </w:pPr>
          </w:p>
        </w:tc>
        <w:tc>
          <w:tcPr>
            <w:tcW w:w="283" w:type="dxa"/>
          </w:tcPr>
          <w:p w14:paraId="2F810A2F" w14:textId="77777777" w:rsidR="00E30FA8" w:rsidRPr="0036265D" w:rsidRDefault="00E30FA8" w:rsidP="0093052C">
            <w:pPr>
              <w:rPr>
                <w:sz w:val="24"/>
                <w:szCs w:val="24"/>
              </w:rPr>
            </w:pPr>
          </w:p>
        </w:tc>
        <w:tc>
          <w:tcPr>
            <w:tcW w:w="284" w:type="dxa"/>
          </w:tcPr>
          <w:p w14:paraId="047079BB" w14:textId="77777777" w:rsidR="00E30FA8" w:rsidRPr="0036265D" w:rsidRDefault="00E30FA8" w:rsidP="0093052C">
            <w:pPr>
              <w:rPr>
                <w:sz w:val="24"/>
                <w:szCs w:val="24"/>
              </w:rPr>
            </w:pPr>
          </w:p>
        </w:tc>
        <w:tc>
          <w:tcPr>
            <w:tcW w:w="283" w:type="dxa"/>
          </w:tcPr>
          <w:p w14:paraId="69FAA770" w14:textId="77777777" w:rsidR="00E30FA8" w:rsidRPr="0036265D" w:rsidRDefault="00E30FA8" w:rsidP="0093052C">
            <w:pPr>
              <w:rPr>
                <w:sz w:val="24"/>
                <w:szCs w:val="24"/>
              </w:rPr>
            </w:pPr>
          </w:p>
        </w:tc>
        <w:tc>
          <w:tcPr>
            <w:tcW w:w="284" w:type="dxa"/>
          </w:tcPr>
          <w:p w14:paraId="4FF66FD8" w14:textId="77777777" w:rsidR="00E30FA8" w:rsidRPr="0036265D" w:rsidRDefault="00E30FA8" w:rsidP="0093052C">
            <w:pPr>
              <w:rPr>
                <w:sz w:val="24"/>
                <w:szCs w:val="24"/>
              </w:rPr>
            </w:pPr>
          </w:p>
        </w:tc>
        <w:tc>
          <w:tcPr>
            <w:tcW w:w="283" w:type="dxa"/>
          </w:tcPr>
          <w:p w14:paraId="3C2D8A7C" w14:textId="77777777" w:rsidR="00E30FA8" w:rsidRPr="0036265D" w:rsidRDefault="00E30FA8" w:rsidP="0093052C">
            <w:pPr>
              <w:rPr>
                <w:sz w:val="24"/>
                <w:szCs w:val="24"/>
              </w:rPr>
            </w:pPr>
          </w:p>
        </w:tc>
        <w:tc>
          <w:tcPr>
            <w:tcW w:w="284" w:type="dxa"/>
          </w:tcPr>
          <w:p w14:paraId="3A2688CB" w14:textId="77777777" w:rsidR="00E30FA8" w:rsidRPr="0036265D" w:rsidRDefault="00E30FA8" w:rsidP="0093052C">
            <w:pPr>
              <w:rPr>
                <w:sz w:val="24"/>
                <w:szCs w:val="24"/>
              </w:rPr>
            </w:pPr>
          </w:p>
        </w:tc>
        <w:tc>
          <w:tcPr>
            <w:tcW w:w="283" w:type="dxa"/>
          </w:tcPr>
          <w:p w14:paraId="735AB41A" w14:textId="77777777" w:rsidR="00E30FA8" w:rsidRPr="0036265D" w:rsidRDefault="00E30FA8" w:rsidP="0093052C">
            <w:pPr>
              <w:rPr>
                <w:sz w:val="24"/>
                <w:szCs w:val="24"/>
              </w:rPr>
            </w:pPr>
          </w:p>
        </w:tc>
        <w:tc>
          <w:tcPr>
            <w:tcW w:w="426" w:type="dxa"/>
          </w:tcPr>
          <w:p w14:paraId="79BC39E9" w14:textId="77777777" w:rsidR="00E30FA8" w:rsidRPr="0036265D" w:rsidRDefault="00E30FA8" w:rsidP="0093052C">
            <w:pPr>
              <w:rPr>
                <w:sz w:val="24"/>
                <w:szCs w:val="24"/>
              </w:rPr>
            </w:pPr>
          </w:p>
        </w:tc>
        <w:tc>
          <w:tcPr>
            <w:tcW w:w="283" w:type="dxa"/>
          </w:tcPr>
          <w:p w14:paraId="45069236" w14:textId="77777777" w:rsidR="00E30FA8" w:rsidRPr="0036265D" w:rsidRDefault="00E30FA8" w:rsidP="0093052C">
            <w:pPr>
              <w:rPr>
                <w:sz w:val="24"/>
                <w:szCs w:val="24"/>
              </w:rPr>
            </w:pPr>
          </w:p>
        </w:tc>
        <w:tc>
          <w:tcPr>
            <w:tcW w:w="851" w:type="dxa"/>
          </w:tcPr>
          <w:p w14:paraId="2823F11E" w14:textId="77777777" w:rsidR="00E30FA8" w:rsidRPr="0036265D" w:rsidRDefault="00E30FA8" w:rsidP="0093052C">
            <w:pPr>
              <w:rPr>
                <w:sz w:val="24"/>
                <w:szCs w:val="24"/>
              </w:rPr>
            </w:pPr>
          </w:p>
        </w:tc>
        <w:tc>
          <w:tcPr>
            <w:tcW w:w="1134" w:type="dxa"/>
          </w:tcPr>
          <w:p w14:paraId="05E5DB07" w14:textId="77777777" w:rsidR="00E30FA8" w:rsidRPr="0036265D" w:rsidRDefault="00E30FA8" w:rsidP="0093052C">
            <w:pPr>
              <w:rPr>
                <w:sz w:val="24"/>
                <w:szCs w:val="24"/>
              </w:rPr>
            </w:pPr>
          </w:p>
        </w:tc>
        <w:tc>
          <w:tcPr>
            <w:tcW w:w="708" w:type="dxa"/>
          </w:tcPr>
          <w:p w14:paraId="5E1047D3" w14:textId="77777777" w:rsidR="00E30FA8" w:rsidRPr="0036265D" w:rsidRDefault="00E30FA8" w:rsidP="0093052C">
            <w:pPr>
              <w:rPr>
                <w:sz w:val="24"/>
                <w:szCs w:val="24"/>
              </w:rPr>
            </w:pPr>
          </w:p>
        </w:tc>
        <w:tc>
          <w:tcPr>
            <w:tcW w:w="3828" w:type="dxa"/>
          </w:tcPr>
          <w:p w14:paraId="31A050E8" w14:textId="77777777" w:rsidR="00E30FA8" w:rsidRPr="0036265D" w:rsidRDefault="00E30FA8" w:rsidP="0093052C">
            <w:pPr>
              <w:rPr>
                <w:sz w:val="24"/>
                <w:szCs w:val="24"/>
              </w:rPr>
            </w:pPr>
          </w:p>
        </w:tc>
      </w:tr>
    </w:tbl>
    <w:p w14:paraId="2CDB604E" w14:textId="770A4FCC" w:rsidR="00E30FA8" w:rsidRDefault="00E30FA8" w:rsidP="00E30FA8"/>
    <w:p w14:paraId="61A43F8A" w14:textId="752689D7" w:rsidR="00E30FA8" w:rsidRDefault="00E30FA8" w:rsidP="00E30FA8"/>
    <w:p w14:paraId="6282EED8" w14:textId="5411CA7B" w:rsidR="00E30FA8" w:rsidRDefault="00E30FA8" w:rsidP="00E30FA8"/>
    <w:p w14:paraId="4991ADBF" w14:textId="74C342CA" w:rsidR="00E30FA8" w:rsidRDefault="00E30FA8" w:rsidP="00E30FA8"/>
    <w:tbl>
      <w:tblPr>
        <w:tblStyle w:val="Tablaconcuadrcula"/>
        <w:tblpPr w:leftFromText="141" w:rightFromText="141" w:vertAnchor="text" w:horzAnchor="margin" w:tblpX="-147" w:tblpY="303"/>
        <w:tblW w:w="17578" w:type="dxa"/>
        <w:tblInd w:w="0" w:type="dxa"/>
        <w:tblLayout w:type="fixed"/>
        <w:tblLook w:val="04A0" w:firstRow="1" w:lastRow="0" w:firstColumn="1" w:lastColumn="0" w:noHBand="0" w:noVBand="1"/>
      </w:tblPr>
      <w:tblGrid>
        <w:gridCol w:w="5954"/>
        <w:gridCol w:w="1559"/>
        <w:gridCol w:w="284"/>
        <w:gridCol w:w="283"/>
        <w:gridCol w:w="284"/>
        <w:gridCol w:w="283"/>
        <w:gridCol w:w="284"/>
        <w:gridCol w:w="283"/>
        <w:gridCol w:w="284"/>
        <w:gridCol w:w="283"/>
        <w:gridCol w:w="284"/>
        <w:gridCol w:w="283"/>
        <w:gridCol w:w="426"/>
        <w:gridCol w:w="283"/>
        <w:gridCol w:w="851"/>
        <w:gridCol w:w="1134"/>
        <w:gridCol w:w="708"/>
        <w:gridCol w:w="3828"/>
      </w:tblGrid>
      <w:tr w:rsidR="00E30FA8" w:rsidRPr="0036265D" w14:paraId="7CE43182" w14:textId="77777777" w:rsidTr="0093052C">
        <w:trPr>
          <w:trHeight w:val="232"/>
        </w:trPr>
        <w:tc>
          <w:tcPr>
            <w:tcW w:w="17578" w:type="dxa"/>
            <w:gridSpan w:val="18"/>
          </w:tcPr>
          <w:p w14:paraId="7F1C548A" w14:textId="77777777" w:rsidR="00E30FA8" w:rsidRPr="0036265D" w:rsidRDefault="00E30FA8" w:rsidP="0093052C">
            <w:pPr>
              <w:jc w:val="center"/>
              <w:rPr>
                <w:sz w:val="24"/>
                <w:szCs w:val="24"/>
              </w:rPr>
            </w:pPr>
            <w:r w:rsidRPr="0036265D">
              <w:rPr>
                <w:b/>
                <w:bCs/>
                <w:sz w:val="24"/>
                <w:szCs w:val="24"/>
              </w:rPr>
              <w:t>CALENDARIZACIÓN DE EJECUCI</w:t>
            </w:r>
            <w:r>
              <w:rPr>
                <w:b/>
                <w:bCs/>
                <w:sz w:val="24"/>
                <w:szCs w:val="24"/>
              </w:rPr>
              <w:t>Ó</w:t>
            </w:r>
            <w:r w:rsidRPr="0036265D">
              <w:rPr>
                <w:b/>
                <w:bCs/>
                <w:sz w:val="24"/>
                <w:szCs w:val="24"/>
              </w:rPr>
              <w:t>N DE ACTIVIDADES</w:t>
            </w:r>
          </w:p>
        </w:tc>
      </w:tr>
      <w:tr w:rsidR="00E30FA8" w:rsidRPr="0036265D" w14:paraId="11FF29BE" w14:textId="77777777" w:rsidTr="0093052C">
        <w:trPr>
          <w:trHeight w:val="304"/>
        </w:trPr>
        <w:tc>
          <w:tcPr>
            <w:tcW w:w="11057" w:type="dxa"/>
            <w:gridSpan w:val="14"/>
          </w:tcPr>
          <w:p w14:paraId="594C4056" w14:textId="6982141B" w:rsidR="00E30FA8" w:rsidRPr="0036265D" w:rsidRDefault="00E30FA8" w:rsidP="0093052C">
            <w:pPr>
              <w:rPr>
                <w:sz w:val="24"/>
                <w:szCs w:val="24"/>
              </w:rPr>
            </w:pPr>
            <w:r>
              <w:rPr>
                <w:b/>
                <w:bCs/>
                <w:sz w:val="24"/>
                <w:szCs w:val="24"/>
              </w:rPr>
              <w:t>Componente 3</w:t>
            </w:r>
            <w:r w:rsidR="001E211C">
              <w:rPr>
                <w:b/>
                <w:bCs/>
                <w:sz w:val="24"/>
                <w:szCs w:val="24"/>
              </w:rPr>
              <w:t xml:space="preserve"> </w:t>
            </w:r>
            <w:r w:rsidR="001E211C" w:rsidRPr="00BB0E33">
              <w:rPr>
                <w:rFonts w:cstheme="minorHAnsi"/>
              </w:rPr>
              <w:t xml:space="preserve"> Acciones para la coordinación de la política editorial y relación con los medios</w:t>
            </w:r>
          </w:p>
        </w:tc>
        <w:tc>
          <w:tcPr>
            <w:tcW w:w="2693" w:type="dxa"/>
            <w:gridSpan w:val="3"/>
          </w:tcPr>
          <w:p w14:paraId="5D4D03AC" w14:textId="77777777" w:rsidR="00E30FA8" w:rsidRPr="00BB0E33" w:rsidRDefault="00E30FA8" w:rsidP="0093052C">
            <w:pPr>
              <w:jc w:val="center"/>
              <w:rPr>
                <w:sz w:val="24"/>
                <w:szCs w:val="24"/>
              </w:rPr>
            </w:pPr>
            <w:r>
              <w:rPr>
                <w:sz w:val="24"/>
                <w:szCs w:val="24"/>
              </w:rPr>
              <w:t>Semaforización</w:t>
            </w:r>
          </w:p>
        </w:tc>
        <w:tc>
          <w:tcPr>
            <w:tcW w:w="3828" w:type="dxa"/>
          </w:tcPr>
          <w:p w14:paraId="6E92D4EB" w14:textId="77777777" w:rsidR="00E30FA8" w:rsidRPr="0036265D" w:rsidRDefault="00E30FA8" w:rsidP="0093052C">
            <w:pPr>
              <w:rPr>
                <w:sz w:val="24"/>
                <w:szCs w:val="24"/>
              </w:rPr>
            </w:pPr>
            <w:r w:rsidRPr="0036265D">
              <w:rPr>
                <w:b/>
                <w:bCs/>
                <w:sz w:val="24"/>
                <w:szCs w:val="24"/>
              </w:rPr>
              <w:t>Autoridad responsable</w:t>
            </w:r>
          </w:p>
        </w:tc>
      </w:tr>
      <w:tr w:rsidR="00E30FA8" w:rsidRPr="0036265D" w14:paraId="5BFC668A" w14:textId="77777777" w:rsidTr="0093052C">
        <w:trPr>
          <w:trHeight w:val="1289"/>
        </w:trPr>
        <w:tc>
          <w:tcPr>
            <w:tcW w:w="5954" w:type="dxa"/>
          </w:tcPr>
          <w:p w14:paraId="04F126EF" w14:textId="77777777" w:rsidR="00E30FA8" w:rsidRPr="0036265D" w:rsidRDefault="00E30FA8" w:rsidP="0093052C">
            <w:pPr>
              <w:rPr>
                <w:sz w:val="24"/>
                <w:szCs w:val="24"/>
              </w:rPr>
            </w:pPr>
            <w:r w:rsidRPr="0036265D">
              <w:rPr>
                <w:sz w:val="24"/>
                <w:szCs w:val="24"/>
              </w:rPr>
              <w:t>Actividades</w:t>
            </w:r>
          </w:p>
        </w:tc>
        <w:tc>
          <w:tcPr>
            <w:tcW w:w="1559" w:type="dxa"/>
          </w:tcPr>
          <w:p w14:paraId="326F4830" w14:textId="77777777" w:rsidR="00E30FA8" w:rsidRPr="0036265D" w:rsidRDefault="00E30FA8" w:rsidP="0093052C">
            <w:pPr>
              <w:rPr>
                <w:sz w:val="24"/>
                <w:szCs w:val="24"/>
              </w:rPr>
            </w:pPr>
            <w:r w:rsidRPr="0036265D">
              <w:rPr>
                <w:sz w:val="24"/>
                <w:szCs w:val="24"/>
              </w:rPr>
              <w:t>Programadas</w:t>
            </w:r>
          </w:p>
        </w:tc>
        <w:tc>
          <w:tcPr>
            <w:tcW w:w="284" w:type="dxa"/>
          </w:tcPr>
          <w:p w14:paraId="7231171A" w14:textId="77777777" w:rsidR="00E30FA8" w:rsidRPr="0036265D" w:rsidRDefault="00E30FA8" w:rsidP="0093052C">
            <w:pPr>
              <w:rPr>
                <w:sz w:val="24"/>
                <w:szCs w:val="24"/>
              </w:rPr>
            </w:pPr>
            <w:r w:rsidRPr="0036265D">
              <w:rPr>
                <w:sz w:val="24"/>
                <w:szCs w:val="24"/>
              </w:rPr>
              <w:t>Ene</w:t>
            </w:r>
          </w:p>
        </w:tc>
        <w:tc>
          <w:tcPr>
            <w:tcW w:w="283" w:type="dxa"/>
          </w:tcPr>
          <w:p w14:paraId="60502D17" w14:textId="77777777" w:rsidR="00E30FA8" w:rsidRPr="0036265D" w:rsidRDefault="00E30FA8" w:rsidP="0093052C">
            <w:pPr>
              <w:rPr>
                <w:sz w:val="24"/>
                <w:szCs w:val="24"/>
              </w:rPr>
            </w:pPr>
            <w:r w:rsidRPr="0036265D">
              <w:rPr>
                <w:sz w:val="24"/>
                <w:szCs w:val="24"/>
              </w:rPr>
              <w:t>Feb</w:t>
            </w:r>
          </w:p>
        </w:tc>
        <w:tc>
          <w:tcPr>
            <w:tcW w:w="284" w:type="dxa"/>
          </w:tcPr>
          <w:p w14:paraId="7EDEB3E0" w14:textId="77777777" w:rsidR="00E30FA8" w:rsidRPr="0036265D" w:rsidRDefault="00E30FA8" w:rsidP="0093052C">
            <w:pPr>
              <w:rPr>
                <w:sz w:val="24"/>
                <w:szCs w:val="24"/>
              </w:rPr>
            </w:pPr>
            <w:r w:rsidRPr="0036265D">
              <w:rPr>
                <w:sz w:val="24"/>
                <w:szCs w:val="24"/>
              </w:rPr>
              <w:t>Mar</w:t>
            </w:r>
          </w:p>
        </w:tc>
        <w:tc>
          <w:tcPr>
            <w:tcW w:w="283" w:type="dxa"/>
          </w:tcPr>
          <w:p w14:paraId="40A7A77D" w14:textId="77777777" w:rsidR="00E30FA8" w:rsidRPr="0036265D" w:rsidRDefault="00E30FA8" w:rsidP="0093052C">
            <w:pPr>
              <w:rPr>
                <w:sz w:val="24"/>
                <w:szCs w:val="24"/>
              </w:rPr>
            </w:pPr>
            <w:r w:rsidRPr="0036265D">
              <w:rPr>
                <w:sz w:val="24"/>
                <w:szCs w:val="24"/>
              </w:rPr>
              <w:t>Abr</w:t>
            </w:r>
          </w:p>
        </w:tc>
        <w:tc>
          <w:tcPr>
            <w:tcW w:w="284" w:type="dxa"/>
          </w:tcPr>
          <w:p w14:paraId="7AD13DD9" w14:textId="77777777" w:rsidR="00E30FA8" w:rsidRPr="0036265D" w:rsidRDefault="00E30FA8" w:rsidP="0093052C">
            <w:pPr>
              <w:rPr>
                <w:sz w:val="24"/>
                <w:szCs w:val="24"/>
              </w:rPr>
            </w:pPr>
            <w:r w:rsidRPr="0036265D">
              <w:rPr>
                <w:sz w:val="24"/>
                <w:szCs w:val="24"/>
              </w:rPr>
              <w:t>May</w:t>
            </w:r>
          </w:p>
        </w:tc>
        <w:tc>
          <w:tcPr>
            <w:tcW w:w="283" w:type="dxa"/>
          </w:tcPr>
          <w:p w14:paraId="483EAD0F" w14:textId="77777777" w:rsidR="00E30FA8" w:rsidRPr="0036265D" w:rsidRDefault="00E30FA8" w:rsidP="0093052C">
            <w:pPr>
              <w:rPr>
                <w:sz w:val="24"/>
                <w:szCs w:val="24"/>
              </w:rPr>
            </w:pPr>
            <w:r w:rsidRPr="0036265D">
              <w:rPr>
                <w:sz w:val="24"/>
                <w:szCs w:val="24"/>
              </w:rPr>
              <w:t>Jun</w:t>
            </w:r>
          </w:p>
        </w:tc>
        <w:tc>
          <w:tcPr>
            <w:tcW w:w="284" w:type="dxa"/>
          </w:tcPr>
          <w:p w14:paraId="278202C6" w14:textId="77777777" w:rsidR="00E30FA8" w:rsidRPr="0036265D" w:rsidRDefault="00E30FA8" w:rsidP="0093052C">
            <w:pPr>
              <w:rPr>
                <w:sz w:val="24"/>
                <w:szCs w:val="24"/>
              </w:rPr>
            </w:pPr>
            <w:r w:rsidRPr="0036265D">
              <w:rPr>
                <w:sz w:val="24"/>
                <w:szCs w:val="24"/>
              </w:rPr>
              <w:t>Jul</w:t>
            </w:r>
          </w:p>
        </w:tc>
        <w:tc>
          <w:tcPr>
            <w:tcW w:w="283" w:type="dxa"/>
          </w:tcPr>
          <w:p w14:paraId="41B1361A" w14:textId="77777777" w:rsidR="00E30FA8" w:rsidRPr="0036265D" w:rsidRDefault="00E30FA8" w:rsidP="0093052C">
            <w:pPr>
              <w:rPr>
                <w:sz w:val="24"/>
                <w:szCs w:val="24"/>
              </w:rPr>
            </w:pPr>
            <w:proofErr w:type="spellStart"/>
            <w:r w:rsidRPr="0036265D">
              <w:rPr>
                <w:sz w:val="24"/>
                <w:szCs w:val="24"/>
              </w:rPr>
              <w:t>Ago</w:t>
            </w:r>
            <w:proofErr w:type="spellEnd"/>
          </w:p>
        </w:tc>
        <w:tc>
          <w:tcPr>
            <w:tcW w:w="284" w:type="dxa"/>
          </w:tcPr>
          <w:p w14:paraId="46756AEC" w14:textId="77777777" w:rsidR="00E30FA8" w:rsidRPr="0036265D" w:rsidRDefault="00E30FA8" w:rsidP="0093052C">
            <w:pPr>
              <w:rPr>
                <w:sz w:val="24"/>
                <w:szCs w:val="24"/>
              </w:rPr>
            </w:pPr>
            <w:r w:rsidRPr="0036265D">
              <w:rPr>
                <w:sz w:val="24"/>
                <w:szCs w:val="24"/>
              </w:rPr>
              <w:t>Sept</w:t>
            </w:r>
          </w:p>
        </w:tc>
        <w:tc>
          <w:tcPr>
            <w:tcW w:w="283" w:type="dxa"/>
          </w:tcPr>
          <w:p w14:paraId="2193B3A8" w14:textId="77777777" w:rsidR="00E30FA8" w:rsidRPr="0036265D" w:rsidRDefault="00E30FA8" w:rsidP="0093052C">
            <w:pPr>
              <w:rPr>
                <w:sz w:val="24"/>
                <w:szCs w:val="24"/>
              </w:rPr>
            </w:pPr>
            <w:r w:rsidRPr="0036265D">
              <w:rPr>
                <w:sz w:val="24"/>
                <w:szCs w:val="24"/>
              </w:rPr>
              <w:t>Oct</w:t>
            </w:r>
          </w:p>
        </w:tc>
        <w:tc>
          <w:tcPr>
            <w:tcW w:w="426" w:type="dxa"/>
          </w:tcPr>
          <w:p w14:paraId="3A5FF84B" w14:textId="77777777" w:rsidR="00E30FA8" w:rsidRPr="0036265D" w:rsidRDefault="00E30FA8" w:rsidP="0093052C">
            <w:pPr>
              <w:rPr>
                <w:sz w:val="24"/>
                <w:szCs w:val="24"/>
              </w:rPr>
            </w:pPr>
            <w:r w:rsidRPr="0036265D">
              <w:rPr>
                <w:sz w:val="24"/>
                <w:szCs w:val="24"/>
              </w:rPr>
              <w:t>Nov</w:t>
            </w:r>
          </w:p>
        </w:tc>
        <w:tc>
          <w:tcPr>
            <w:tcW w:w="283" w:type="dxa"/>
          </w:tcPr>
          <w:p w14:paraId="0EC51AEF" w14:textId="77777777" w:rsidR="00E30FA8" w:rsidRPr="0036265D" w:rsidRDefault="00E30FA8" w:rsidP="0093052C">
            <w:pPr>
              <w:rPr>
                <w:sz w:val="24"/>
                <w:szCs w:val="24"/>
              </w:rPr>
            </w:pPr>
            <w:r w:rsidRPr="0036265D">
              <w:rPr>
                <w:sz w:val="24"/>
                <w:szCs w:val="24"/>
              </w:rPr>
              <w:t>Dic</w:t>
            </w:r>
          </w:p>
        </w:tc>
        <w:tc>
          <w:tcPr>
            <w:tcW w:w="851" w:type="dxa"/>
          </w:tcPr>
          <w:p w14:paraId="3AA6F374" w14:textId="77777777" w:rsidR="00E30FA8" w:rsidRPr="0036265D" w:rsidRDefault="00E30FA8" w:rsidP="0093052C">
            <w:pPr>
              <w:rPr>
                <w:sz w:val="24"/>
                <w:szCs w:val="24"/>
              </w:rPr>
            </w:pPr>
            <w:r w:rsidRPr="0036265D">
              <w:rPr>
                <w:sz w:val="24"/>
                <w:szCs w:val="24"/>
              </w:rPr>
              <w:t>Verde</w:t>
            </w:r>
          </w:p>
        </w:tc>
        <w:tc>
          <w:tcPr>
            <w:tcW w:w="1134" w:type="dxa"/>
          </w:tcPr>
          <w:p w14:paraId="31D67E8F" w14:textId="77777777" w:rsidR="00E30FA8" w:rsidRPr="0036265D" w:rsidRDefault="00E30FA8" w:rsidP="0093052C">
            <w:pPr>
              <w:rPr>
                <w:sz w:val="24"/>
                <w:szCs w:val="24"/>
              </w:rPr>
            </w:pPr>
            <w:r w:rsidRPr="0036265D">
              <w:rPr>
                <w:sz w:val="24"/>
                <w:szCs w:val="24"/>
              </w:rPr>
              <w:t>Amarillo</w:t>
            </w:r>
          </w:p>
        </w:tc>
        <w:tc>
          <w:tcPr>
            <w:tcW w:w="708" w:type="dxa"/>
          </w:tcPr>
          <w:p w14:paraId="0CC2107D" w14:textId="77777777" w:rsidR="00E30FA8" w:rsidRPr="0036265D" w:rsidRDefault="00E30FA8" w:rsidP="0093052C">
            <w:pPr>
              <w:rPr>
                <w:sz w:val="24"/>
                <w:szCs w:val="24"/>
              </w:rPr>
            </w:pPr>
            <w:r w:rsidRPr="0036265D">
              <w:rPr>
                <w:sz w:val="24"/>
                <w:szCs w:val="24"/>
              </w:rPr>
              <w:t>Rojo</w:t>
            </w:r>
          </w:p>
        </w:tc>
        <w:tc>
          <w:tcPr>
            <w:tcW w:w="3828" w:type="dxa"/>
          </w:tcPr>
          <w:p w14:paraId="0BFF4B67" w14:textId="77777777" w:rsidR="00E30FA8" w:rsidRPr="0036265D" w:rsidRDefault="00E30FA8" w:rsidP="0093052C">
            <w:pPr>
              <w:rPr>
                <w:sz w:val="24"/>
                <w:szCs w:val="24"/>
              </w:rPr>
            </w:pPr>
          </w:p>
        </w:tc>
      </w:tr>
      <w:tr w:rsidR="00E30FA8" w:rsidRPr="0036265D" w14:paraId="450D069A" w14:textId="77777777" w:rsidTr="0093052C">
        <w:trPr>
          <w:trHeight w:val="304"/>
        </w:trPr>
        <w:tc>
          <w:tcPr>
            <w:tcW w:w="5954" w:type="dxa"/>
          </w:tcPr>
          <w:p w14:paraId="7CF697D7" w14:textId="521C7A9D" w:rsidR="00E30FA8" w:rsidRPr="00520023" w:rsidRDefault="00520023" w:rsidP="00520023">
            <w:pPr>
              <w:pStyle w:val="Prrafodelista"/>
              <w:numPr>
                <w:ilvl w:val="1"/>
                <w:numId w:val="4"/>
              </w:numPr>
              <w:rPr>
                <w:sz w:val="24"/>
                <w:szCs w:val="24"/>
              </w:rPr>
            </w:pPr>
            <w:r>
              <w:rPr>
                <w:sz w:val="24"/>
                <w:szCs w:val="24"/>
              </w:rPr>
              <w:t>Creación de boletines.</w:t>
            </w:r>
          </w:p>
        </w:tc>
        <w:tc>
          <w:tcPr>
            <w:tcW w:w="1559" w:type="dxa"/>
          </w:tcPr>
          <w:p w14:paraId="1B2C1FE6" w14:textId="1F466973" w:rsidR="00E30FA8" w:rsidRPr="0036265D" w:rsidRDefault="00994F2A" w:rsidP="0093052C">
            <w:pPr>
              <w:rPr>
                <w:sz w:val="24"/>
                <w:szCs w:val="24"/>
              </w:rPr>
            </w:pPr>
            <w:r>
              <w:rPr>
                <w:sz w:val="24"/>
                <w:szCs w:val="24"/>
              </w:rPr>
              <w:t>90%</w:t>
            </w:r>
          </w:p>
        </w:tc>
        <w:tc>
          <w:tcPr>
            <w:tcW w:w="284" w:type="dxa"/>
          </w:tcPr>
          <w:p w14:paraId="06D079B9" w14:textId="1BDC05E6" w:rsidR="00E30FA8" w:rsidRPr="0036265D" w:rsidRDefault="00357157" w:rsidP="0093052C">
            <w:pPr>
              <w:rPr>
                <w:sz w:val="24"/>
                <w:szCs w:val="24"/>
              </w:rPr>
            </w:pPr>
            <w:r>
              <w:rPr>
                <w:sz w:val="24"/>
                <w:szCs w:val="24"/>
              </w:rPr>
              <w:t>x</w:t>
            </w:r>
          </w:p>
        </w:tc>
        <w:tc>
          <w:tcPr>
            <w:tcW w:w="283" w:type="dxa"/>
          </w:tcPr>
          <w:p w14:paraId="06DA6668" w14:textId="598C5785" w:rsidR="00E30FA8" w:rsidRPr="0036265D" w:rsidRDefault="00520023" w:rsidP="0093052C">
            <w:pPr>
              <w:rPr>
                <w:sz w:val="24"/>
                <w:szCs w:val="24"/>
              </w:rPr>
            </w:pPr>
            <w:r>
              <w:rPr>
                <w:sz w:val="24"/>
                <w:szCs w:val="24"/>
              </w:rPr>
              <w:t>x</w:t>
            </w:r>
          </w:p>
        </w:tc>
        <w:tc>
          <w:tcPr>
            <w:tcW w:w="284" w:type="dxa"/>
          </w:tcPr>
          <w:p w14:paraId="0397601A" w14:textId="7806670C" w:rsidR="00E30FA8" w:rsidRPr="0036265D" w:rsidRDefault="00520023" w:rsidP="0093052C">
            <w:pPr>
              <w:rPr>
                <w:sz w:val="24"/>
                <w:szCs w:val="24"/>
              </w:rPr>
            </w:pPr>
            <w:r>
              <w:rPr>
                <w:sz w:val="24"/>
                <w:szCs w:val="24"/>
              </w:rPr>
              <w:t>x</w:t>
            </w:r>
          </w:p>
        </w:tc>
        <w:tc>
          <w:tcPr>
            <w:tcW w:w="283" w:type="dxa"/>
          </w:tcPr>
          <w:p w14:paraId="614E8163" w14:textId="28AC407B" w:rsidR="00E30FA8" w:rsidRPr="0036265D" w:rsidRDefault="00520023" w:rsidP="0093052C">
            <w:pPr>
              <w:rPr>
                <w:sz w:val="24"/>
                <w:szCs w:val="24"/>
              </w:rPr>
            </w:pPr>
            <w:r>
              <w:rPr>
                <w:sz w:val="24"/>
                <w:szCs w:val="24"/>
              </w:rPr>
              <w:t>x</w:t>
            </w:r>
          </w:p>
        </w:tc>
        <w:tc>
          <w:tcPr>
            <w:tcW w:w="284" w:type="dxa"/>
          </w:tcPr>
          <w:p w14:paraId="1BC698CC" w14:textId="73BF2868" w:rsidR="00E30FA8" w:rsidRPr="0036265D" w:rsidRDefault="00520023" w:rsidP="0093052C">
            <w:pPr>
              <w:rPr>
                <w:sz w:val="24"/>
                <w:szCs w:val="24"/>
              </w:rPr>
            </w:pPr>
            <w:r>
              <w:rPr>
                <w:sz w:val="24"/>
                <w:szCs w:val="24"/>
              </w:rPr>
              <w:t>x</w:t>
            </w:r>
          </w:p>
        </w:tc>
        <w:tc>
          <w:tcPr>
            <w:tcW w:w="283" w:type="dxa"/>
          </w:tcPr>
          <w:p w14:paraId="2CE077D1" w14:textId="1DA8ED7A" w:rsidR="00E30FA8" w:rsidRPr="0036265D" w:rsidRDefault="00520023" w:rsidP="0093052C">
            <w:pPr>
              <w:rPr>
                <w:sz w:val="24"/>
                <w:szCs w:val="24"/>
              </w:rPr>
            </w:pPr>
            <w:r>
              <w:rPr>
                <w:sz w:val="24"/>
                <w:szCs w:val="24"/>
              </w:rPr>
              <w:t>x</w:t>
            </w:r>
          </w:p>
        </w:tc>
        <w:tc>
          <w:tcPr>
            <w:tcW w:w="284" w:type="dxa"/>
          </w:tcPr>
          <w:p w14:paraId="3A615F1F" w14:textId="74AB1864" w:rsidR="00E30FA8" w:rsidRPr="0036265D" w:rsidRDefault="00520023" w:rsidP="0093052C">
            <w:pPr>
              <w:rPr>
                <w:sz w:val="24"/>
                <w:szCs w:val="24"/>
              </w:rPr>
            </w:pPr>
            <w:r>
              <w:rPr>
                <w:sz w:val="24"/>
                <w:szCs w:val="24"/>
              </w:rPr>
              <w:t>x</w:t>
            </w:r>
          </w:p>
        </w:tc>
        <w:tc>
          <w:tcPr>
            <w:tcW w:w="283" w:type="dxa"/>
          </w:tcPr>
          <w:p w14:paraId="448B0C11" w14:textId="62D3A192" w:rsidR="00E30FA8" w:rsidRPr="0036265D" w:rsidRDefault="00520023" w:rsidP="0093052C">
            <w:pPr>
              <w:rPr>
                <w:sz w:val="24"/>
                <w:szCs w:val="24"/>
              </w:rPr>
            </w:pPr>
            <w:r>
              <w:rPr>
                <w:sz w:val="24"/>
                <w:szCs w:val="24"/>
              </w:rPr>
              <w:t>x</w:t>
            </w:r>
          </w:p>
        </w:tc>
        <w:tc>
          <w:tcPr>
            <w:tcW w:w="284" w:type="dxa"/>
          </w:tcPr>
          <w:p w14:paraId="255ABFEB" w14:textId="6BEA57F2" w:rsidR="00E30FA8" w:rsidRPr="0036265D" w:rsidRDefault="00520023" w:rsidP="0093052C">
            <w:pPr>
              <w:rPr>
                <w:sz w:val="24"/>
                <w:szCs w:val="24"/>
              </w:rPr>
            </w:pPr>
            <w:r>
              <w:rPr>
                <w:sz w:val="24"/>
                <w:szCs w:val="24"/>
              </w:rPr>
              <w:t>x</w:t>
            </w:r>
          </w:p>
        </w:tc>
        <w:tc>
          <w:tcPr>
            <w:tcW w:w="283" w:type="dxa"/>
          </w:tcPr>
          <w:p w14:paraId="258168BF" w14:textId="183CCD10" w:rsidR="00E30FA8" w:rsidRPr="0036265D" w:rsidRDefault="00520023" w:rsidP="0093052C">
            <w:pPr>
              <w:rPr>
                <w:sz w:val="24"/>
                <w:szCs w:val="24"/>
              </w:rPr>
            </w:pPr>
            <w:r>
              <w:rPr>
                <w:sz w:val="24"/>
                <w:szCs w:val="24"/>
              </w:rPr>
              <w:t>x</w:t>
            </w:r>
          </w:p>
        </w:tc>
        <w:tc>
          <w:tcPr>
            <w:tcW w:w="426" w:type="dxa"/>
          </w:tcPr>
          <w:p w14:paraId="709C4113" w14:textId="6F9392E3" w:rsidR="00E30FA8" w:rsidRPr="0036265D" w:rsidRDefault="00520023" w:rsidP="0093052C">
            <w:pPr>
              <w:rPr>
                <w:sz w:val="24"/>
                <w:szCs w:val="24"/>
              </w:rPr>
            </w:pPr>
            <w:r>
              <w:rPr>
                <w:sz w:val="24"/>
                <w:szCs w:val="24"/>
              </w:rPr>
              <w:t>x</w:t>
            </w:r>
          </w:p>
        </w:tc>
        <w:tc>
          <w:tcPr>
            <w:tcW w:w="283" w:type="dxa"/>
          </w:tcPr>
          <w:p w14:paraId="35796000" w14:textId="0B76F186" w:rsidR="00E30FA8" w:rsidRPr="0036265D" w:rsidRDefault="00520023" w:rsidP="0093052C">
            <w:pPr>
              <w:rPr>
                <w:sz w:val="24"/>
                <w:szCs w:val="24"/>
              </w:rPr>
            </w:pPr>
            <w:r>
              <w:rPr>
                <w:sz w:val="24"/>
                <w:szCs w:val="24"/>
              </w:rPr>
              <w:t>x</w:t>
            </w:r>
          </w:p>
        </w:tc>
        <w:tc>
          <w:tcPr>
            <w:tcW w:w="851" w:type="dxa"/>
          </w:tcPr>
          <w:p w14:paraId="0C64C1A3" w14:textId="77777777" w:rsidR="00E30FA8" w:rsidRPr="0036265D" w:rsidRDefault="00E30FA8" w:rsidP="0093052C">
            <w:pPr>
              <w:rPr>
                <w:sz w:val="24"/>
                <w:szCs w:val="24"/>
              </w:rPr>
            </w:pPr>
          </w:p>
        </w:tc>
        <w:tc>
          <w:tcPr>
            <w:tcW w:w="1134" w:type="dxa"/>
          </w:tcPr>
          <w:p w14:paraId="10653155" w14:textId="77777777" w:rsidR="00E30FA8" w:rsidRPr="0036265D" w:rsidRDefault="00E30FA8" w:rsidP="0093052C">
            <w:pPr>
              <w:rPr>
                <w:sz w:val="24"/>
                <w:szCs w:val="24"/>
              </w:rPr>
            </w:pPr>
          </w:p>
        </w:tc>
        <w:tc>
          <w:tcPr>
            <w:tcW w:w="708" w:type="dxa"/>
          </w:tcPr>
          <w:p w14:paraId="15223650" w14:textId="77777777" w:rsidR="00E30FA8" w:rsidRPr="0036265D" w:rsidRDefault="00E30FA8" w:rsidP="0093052C">
            <w:pPr>
              <w:rPr>
                <w:sz w:val="24"/>
                <w:szCs w:val="24"/>
              </w:rPr>
            </w:pPr>
          </w:p>
        </w:tc>
        <w:tc>
          <w:tcPr>
            <w:tcW w:w="3828" w:type="dxa"/>
          </w:tcPr>
          <w:p w14:paraId="5C8A69E3" w14:textId="1D64D131" w:rsidR="00E30FA8" w:rsidRPr="0036265D" w:rsidRDefault="006005B3" w:rsidP="006005B3">
            <w:pPr>
              <w:rPr>
                <w:sz w:val="24"/>
                <w:szCs w:val="24"/>
              </w:rPr>
            </w:pPr>
            <w:proofErr w:type="spellStart"/>
            <w:r>
              <w:rPr>
                <w:sz w:val="24"/>
                <w:szCs w:val="24"/>
              </w:rPr>
              <w:t>Nasbyth</w:t>
            </w:r>
            <w:proofErr w:type="spellEnd"/>
            <w:r>
              <w:rPr>
                <w:sz w:val="24"/>
                <w:szCs w:val="24"/>
              </w:rPr>
              <w:t xml:space="preserve"> Denisse del Real Suarez</w:t>
            </w:r>
          </w:p>
        </w:tc>
      </w:tr>
      <w:tr w:rsidR="00E30FA8" w:rsidRPr="0036265D" w14:paraId="4A628FC6" w14:textId="77777777" w:rsidTr="0093052C">
        <w:trPr>
          <w:trHeight w:val="322"/>
        </w:trPr>
        <w:tc>
          <w:tcPr>
            <w:tcW w:w="5954" w:type="dxa"/>
          </w:tcPr>
          <w:p w14:paraId="1FC31352" w14:textId="77777777" w:rsidR="00E30FA8" w:rsidRPr="0036265D" w:rsidRDefault="00E30FA8" w:rsidP="0093052C">
            <w:pPr>
              <w:rPr>
                <w:sz w:val="24"/>
                <w:szCs w:val="24"/>
              </w:rPr>
            </w:pPr>
          </w:p>
        </w:tc>
        <w:tc>
          <w:tcPr>
            <w:tcW w:w="1559" w:type="dxa"/>
          </w:tcPr>
          <w:p w14:paraId="19C8EE4F" w14:textId="77777777" w:rsidR="00E30FA8" w:rsidRPr="0036265D" w:rsidRDefault="00E30FA8" w:rsidP="0093052C">
            <w:pPr>
              <w:rPr>
                <w:sz w:val="24"/>
                <w:szCs w:val="24"/>
              </w:rPr>
            </w:pPr>
          </w:p>
        </w:tc>
        <w:tc>
          <w:tcPr>
            <w:tcW w:w="284" w:type="dxa"/>
          </w:tcPr>
          <w:p w14:paraId="4C6B050B" w14:textId="77777777" w:rsidR="00E30FA8" w:rsidRPr="0036265D" w:rsidRDefault="00E30FA8" w:rsidP="0093052C">
            <w:pPr>
              <w:rPr>
                <w:sz w:val="24"/>
                <w:szCs w:val="24"/>
              </w:rPr>
            </w:pPr>
          </w:p>
        </w:tc>
        <w:tc>
          <w:tcPr>
            <w:tcW w:w="283" w:type="dxa"/>
          </w:tcPr>
          <w:p w14:paraId="40AD679D" w14:textId="77777777" w:rsidR="00E30FA8" w:rsidRPr="0036265D" w:rsidRDefault="00E30FA8" w:rsidP="0093052C">
            <w:pPr>
              <w:rPr>
                <w:sz w:val="24"/>
                <w:szCs w:val="24"/>
              </w:rPr>
            </w:pPr>
          </w:p>
        </w:tc>
        <w:tc>
          <w:tcPr>
            <w:tcW w:w="284" w:type="dxa"/>
          </w:tcPr>
          <w:p w14:paraId="576CCC19" w14:textId="77777777" w:rsidR="00E30FA8" w:rsidRPr="0036265D" w:rsidRDefault="00E30FA8" w:rsidP="0093052C">
            <w:pPr>
              <w:rPr>
                <w:sz w:val="24"/>
                <w:szCs w:val="24"/>
              </w:rPr>
            </w:pPr>
          </w:p>
        </w:tc>
        <w:tc>
          <w:tcPr>
            <w:tcW w:w="283" w:type="dxa"/>
          </w:tcPr>
          <w:p w14:paraId="03DEC1AA" w14:textId="77777777" w:rsidR="00E30FA8" w:rsidRPr="0036265D" w:rsidRDefault="00E30FA8" w:rsidP="0093052C">
            <w:pPr>
              <w:rPr>
                <w:sz w:val="24"/>
                <w:szCs w:val="24"/>
              </w:rPr>
            </w:pPr>
          </w:p>
        </w:tc>
        <w:tc>
          <w:tcPr>
            <w:tcW w:w="284" w:type="dxa"/>
          </w:tcPr>
          <w:p w14:paraId="13B83D6D" w14:textId="77777777" w:rsidR="00E30FA8" w:rsidRPr="0036265D" w:rsidRDefault="00E30FA8" w:rsidP="0093052C">
            <w:pPr>
              <w:rPr>
                <w:sz w:val="24"/>
                <w:szCs w:val="24"/>
              </w:rPr>
            </w:pPr>
          </w:p>
        </w:tc>
        <w:tc>
          <w:tcPr>
            <w:tcW w:w="283" w:type="dxa"/>
          </w:tcPr>
          <w:p w14:paraId="1E192796" w14:textId="77777777" w:rsidR="00E30FA8" w:rsidRPr="0036265D" w:rsidRDefault="00E30FA8" w:rsidP="0093052C">
            <w:pPr>
              <w:rPr>
                <w:sz w:val="24"/>
                <w:szCs w:val="24"/>
              </w:rPr>
            </w:pPr>
          </w:p>
        </w:tc>
        <w:tc>
          <w:tcPr>
            <w:tcW w:w="284" w:type="dxa"/>
          </w:tcPr>
          <w:p w14:paraId="461066AE" w14:textId="77777777" w:rsidR="00E30FA8" w:rsidRPr="0036265D" w:rsidRDefault="00E30FA8" w:rsidP="0093052C">
            <w:pPr>
              <w:rPr>
                <w:sz w:val="24"/>
                <w:szCs w:val="24"/>
              </w:rPr>
            </w:pPr>
          </w:p>
        </w:tc>
        <w:tc>
          <w:tcPr>
            <w:tcW w:w="283" w:type="dxa"/>
          </w:tcPr>
          <w:p w14:paraId="7E3FFC18" w14:textId="77777777" w:rsidR="00E30FA8" w:rsidRPr="0036265D" w:rsidRDefault="00E30FA8" w:rsidP="0093052C">
            <w:pPr>
              <w:rPr>
                <w:sz w:val="24"/>
                <w:szCs w:val="24"/>
              </w:rPr>
            </w:pPr>
          </w:p>
        </w:tc>
        <w:tc>
          <w:tcPr>
            <w:tcW w:w="284" w:type="dxa"/>
          </w:tcPr>
          <w:p w14:paraId="77B73195" w14:textId="77777777" w:rsidR="00E30FA8" w:rsidRPr="0036265D" w:rsidRDefault="00E30FA8" w:rsidP="0093052C">
            <w:pPr>
              <w:rPr>
                <w:sz w:val="24"/>
                <w:szCs w:val="24"/>
              </w:rPr>
            </w:pPr>
          </w:p>
        </w:tc>
        <w:tc>
          <w:tcPr>
            <w:tcW w:w="283" w:type="dxa"/>
          </w:tcPr>
          <w:p w14:paraId="49F60D8D" w14:textId="77777777" w:rsidR="00E30FA8" w:rsidRPr="0036265D" w:rsidRDefault="00E30FA8" w:rsidP="0093052C">
            <w:pPr>
              <w:rPr>
                <w:sz w:val="24"/>
                <w:szCs w:val="24"/>
              </w:rPr>
            </w:pPr>
          </w:p>
        </w:tc>
        <w:tc>
          <w:tcPr>
            <w:tcW w:w="426" w:type="dxa"/>
          </w:tcPr>
          <w:p w14:paraId="7F72ADC4" w14:textId="77777777" w:rsidR="00E30FA8" w:rsidRPr="0036265D" w:rsidRDefault="00E30FA8" w:rsidP="0093052C">
            <w:pPr>
              <w:rPr>
                <w:sz w:val="24"/>
                <w:szCs w:val="24"/>
              </w:rPr>
            </w:pPr>
          </w:p>
        </w:tc>
        <w:tc>
          <w:tcPr>
            <w:tcW w:w="283" w:type="dxa"/>
          </w:tcPr>
          <w:p w14:paraId="6D812658" w14:textId="77777777" w:rsidR="00E30FA8" w:rsidRPr="0036265D" w:rsidRDefault="00E30FA8" w:rsidP="0093052C">
            <w:pPr>
              <w:rPr>
                <w:sz w:val="24"/>
                <w:szCs w:val="24"/>
              </w:rPr>
            </w:pPr>
          </w:p>
        </w:tc>
        <w:tc>
          <w:tcPr>
            <w:tcW w:w="851" w:type="dxa"/>
          </w:tcPr>
          <w:p w14:paraId="0EA8FEC6" w14:textId="77777777" w:rsidR="00E30FA8" w:rsidRPr="0036265D" w:rsidRDefault="00E30FA8" w:rsidP="0093052C">
            <w:pPr>
              <w:rPr>
                <w:sz w:val="24"/>
                <w:szCs w:val="24"/>
              </w:rPr>
            </w:pPr>
          </w:p>
        </w:tc>
        <w:tc>
          <w:tcPr>
            <w:tcW w:w="1134" w:type="dxa"/>
          </w:tcPr>
          <w:p w14:paraId="0442AEB3" w14:textId="77777777" w:rsidR="00E30FA8" w:rsidRPr="0036265D" w:rsidRDefault="00E30FA8" w:rsidP="0093052C">
            <w:pPr>
              <w:rPr>
                <w:sz w:val="24"/>
                <w:szCs w:val="24"/>
              </w:rPr>
            </w:pPr>
          </w:p>
        </w:tc>
        <w:tc>
          <w:tcPr>
            <w:tcW w:w="708" w:type="dxa"/>
          </w:tcPr>
          <w:p w14:paraId="0D34C86C" w14:textId="77777777" w:rsidR="00E30FA8" w:rsidRPr="0036265D" w:rsidRDefault="00E30FA8" w:rsidP="0093052C">
            <w:pPr>
              <w:rPr>
                <w:sz w:val="24"/>
                <w:szCs w:val="24"/>
              </w:rPr>
            </w:pPr>
          </w:p>
        </w:tc>
        <w:tc>
          <w:tcPr>
            <w:tcW w:w="3828" w:type="dxa"/>
          </w:tcPr>
          <w:p w14:paraId="3CF97DF9" w14:textId="77777777" w:rsidR="00E30FA8" w:rsidRPr="0036265D" w:rsidRDefault="00E30FA8" w:rsidP="0093052C">
            <w:pPr>
              <w:rPr>
                <w:sz w:val="24"/>
                <w:szCs w:val="24"/>
              </w:rPr>
            </w:pPr>
          </w:p>
        </w:tc>
      </w:tr>
      <w:tr w:rsidR="00E30FA8" w:rsidRPr="0036265D" w14:paraId="4152CC97" w14:textId="77777777" w:rsidTr="0093052C">
        <w:trPr>
          <w:trHeight w:val="304"/>
        </w:trPr>
        <w:tc>
          <w:tcPr>
            <w:tcW w:w="5954" w:type="dxa"/>
          </w:tcPr>
          <w:p w14:paraId="4232825C" w14:textId="77777777" w:rsidR="00E30FA8" w:rsidRPr="0036265D" w:rsidRDefault="00E30FA8" w:rsidP="0093052C">
            <w:pPr>
              <w:rPr>
                <w:sz w:val="24"/>
                <w:szCs w:val="24"/>
              </w:rPr>
            </w:pPr>
          </w:p>
        </w:tc>
        <w:tc>
          <w:tcPr>
            <w:tcW w:w="1559" w:type="dxa"/>
          </w:tcPr>
          <w:p w14:paraId="26BFDEB0" w14:textId="77777777" w:rsidR="00E30FA8" w:rsidRPr="0036265D" w:rsidRDefault="00E30FA8" w:rsidP="0093052C">
            <w:pPr>
              <w:rPr>
                <w:sz w:val="24"/>
                <w:szCs w:val="24"/>
              </w:rPr>
            </w:pPr>
          </w:p>
        </w:tc>
        <w:tc>
          <w:tcPr>
            <w:tcW w:w="284" w:type="dxa"/>
          </w:tcPr>
          <w:p w14:paraId="29CEC28E" w14:textId="77777777" w:rsidR="00E30FA8" w:rsidRPr="0036265D" w:rsidRDefault="00E30FA8" w:rsidP="0093052C">
            <w:pPr>
              <w:rPr>
                <w:sz w:val="24"/>
                <w:szCs w:val="24"/>
              </w:rPr>
            </w:pPr>
          </w:p>
        </w:tc>
        <w:tc>
          <w:tcPr>
            <w:tcW w:w="283" w:type="dxa"/>
          </w:tcPr>
          <w:p w14:paraId="7C0A9966" w14:textId="77777777" w:rsidR="00E30FA8" w:rsidRPr="0036265D" w:rsidRDefault="00E30FA8" w:rsidP="0093052C">
            <w:pPr>
              <w:rPr>
                <w:sz w:val="24"/>
                <w:szCs w:val="24"/>
              </w:rPr>
            </w:pPr>
          </w:p>
        </w:tc>
        <w:tc>
          <w:tcPr>
            <w:tcW w:w="284" w:type="dxa"/>
          </w:tcPr>
          <w:p w14:paraId="3DABD9C3" w14:textId="77777777" w:rsidR="00E30FA8" w:rsidRPr="0036265D" w:rsidRDefault="00E30FA8" w:rsidP="0093052C">
            <w:pPr>
              <w:rPr>
                <w:sz w:val="24"/>
                <w:szCs w:val="24"/>
              </w:rPr>
            </w:pPr>
          </w:p>
        </w:tc>
        <w:tc>
          <w:tcPr>
            <w:tcW w:w="283" w:type="dxa"/>
          </w:tcPr>
          <w:p w14:paraId="04CDE37D" w14:textId="77777777" w:rsidR="00E30FA8" w:rsidRPr="0036265D" w:rsidRDefault="00E30FA8" w:rsidP="0093052C">
            <w:pPr>
              <w:rPr>
                <w:sz w:val="24"/>
                <w:szCs w:val="24"/>
              </w:rPr>
            </w:pPr>
          </w:p>
        </w:tc>
        <w:tc>
          <w:tcPr>
            <w:tcW w:w="284" w:type="dxa"/>
          </w:tcPr>
          <w:p w14:paraId="699CD71F" w14:textId="77777777" w:rsidR="00E30FA8" w:rsidRPr="0036265D" w:rsidRDefault="00E30FA8" w:rsidP="0093052C">
            <w:pPr>
              <w:rPr>
                <w:sz w:val="24"/>
                <w:szCs w:val="24"/>
              </w:rPr>
            </w:pPr>
          </w:p>
        </w:tc>
        <w:tc>
          <w:tcPr>
            <w:tcW w:w="283" w:type="dxa"/>
          </w:tcPr>
          <w:p w14:paraId="40F5C09D" w14:textId="77777777" w:rsidR="00E30FA8" w:rsidRPr="0036265D" w:rsidRDefault="00E30FA8" w:rsidP="0093052C">
            <w:pPr>
              <w:rPr>
                <w:sz w:val="24"/>
                <w:szCs w:val="24"/>
              </w:rPr>
            </w:pPr>
          </w:p>
        </w:tc>
        <w:tc>
          <w:tcPr>
            <w:tcW w:w="284" w:type="dxa"/>
          </w:tcPr>
          <w:p w14:paraId="2EEB26A5" w14:textId="77777777" w:rsidR="00E30FA8" w:rsidRPr="0036265D" w:rsidRDefault="00E30FA8" w:rsidP="0093052C">
            <w:pPr>
              <w:rPr>
                <w:sz w:val="24"/>
                <w:szCs w:val="24"/>
              </w:rPr>
            </w:pPr>
          </w:p>
        </w:tc>
        <w:tc>
          <w:tcPr>
            <w:tcW w:w="283" w:type="dxa"/>
          </w:tcPr>
          <w:p w14:paraId="0E365918" w14:textId="77777777" w:rsidR="00E30FA8" w:rsidRPr="0036265D" w:rsidRDefault="00E30FA8" w:rsidP="0093052C">
            <w:pPr>
              <w:rPr>
                <w:sz w:val="24"/>
                <w:szCs w:val="24"/>
              </w:rPr>
            </w:pPr>
          </w:p>
        </w:tc>
        <w:tc>
          <w:tcPr>
            <w:tcW w:w="284" w:type="dxa"/>
          </w:tcPr>
          <w:p w14:paraId="56049654" w14:textId="77777777" w:rsidR="00E30FA8" w:rsidRPr="0036265D" w:rsidRDefault="00E30FA8" w:rsidP="0093052C">
            <w:pPr>
              <w:rPr>
                <w:sz w:val="24"/>
                <w:szCs w:val="24"/>
              </w:rPr>
            </w:pPr>
          </w:p>
        </w:tc>
        <w:tc>
          <w:tcPr>
            <w:tcW w:w="283" w:type="dxa"/>
          </w:tcPr>
          <w:p w14:paraId="0907FF98" w14:textId="77777777" w:rsidR="00E30FA8" w:rsidRPr="0036265D" w:rsidRDefault="00E30FA8" w:rsidP="0093052C">
            <w:pPr>
              <w:rPr>
                <w:sz w:val="24"/>
                <w:szCs w:val="24"/>
              </w:rPr>
            </w:pPr>
          </w:p>
        </w:tc>
        <w:tc>
          <w:tcPr>
            <w:tcW w:w="426" w:type="dxa"/>
          </w:tcPr>
          <w:p w14:paraId="12E50CFD" w14:textId="77777777" w:rsidR="00E30FA8" w:rsidRPr="0036265D" w:rsidRDefault="00E30FA8" w:rsidP="0093052C">
            <w:pPr>
              <w:rPr>
                <w:sz w:val="24"/>
                <w:szCs w:val="24"/>
              </w:rPr>
            </w:pPr>
          </w:p>
        </w:tc>
        <w:tc>
          <w:tcPr>
            <w:tcW w:w="283" w:type="dxa"/>
          </w:tcPr>
          <w:p w14:paraId="7830042C" w14:textId="77777777" w:rsidR="00E30FA8" w:rsidRPr="0036265D" w:rsidRDefault="00E30FA8" w:rsidP="0093052C">
            <w:pPr>
              <w:rPr>
                <w:sz w:val="24"/>
                <w:szCs w:val="24"/>
              </w:rPr>
            </w:pPr>
          </w:p>
        </w:tc>
        <w:tc>
          <w:tcPr>
            <w:tcW w:w="851" w:type="dxa"/>
          </w:tcPr>
          <w:p w14:paraId="651D0A03" w14:textId="77777777" w:rsidR="00E30FA8" w:rsidRPr="0036265D" w:rsidRDefault="00E30FA8" w:rsidP="0093052C">
            <w:pPr>
              <w:rPr>
                <w:sz w:val="24"/>
                <w:szCs w:val="24"/>
              </w:rPr>
            </w:pPr>
          </w:p>
        </w:tc>
        <w:tc>
          <w:tcPr>
            <w:tcW w:w="1134" w:type="dxa"/>
          </w:tcPr>
          <w:p w14:paraId="26160303" w14:textId="77777777" w:rsidR="00E30FA8" w:rsidRPr="0036265D" w:rsidRDefault="00E30FA8" w:rsidP="0093052C">
            <w:pPr>
              <w:rPr>
                <w:sz w:val="24"/>
                <w:szCs w:val="24"/>
              </w:rPr>
            </w:pPr>
          </w:p>
        </w:tc>
        <w:tc>
          <w:tcPr>
            <w:tcW w:w="708" w:type="dxa"/>
          </w:tcPr>
          <w:p w14:paraId="357E4F79" w14:textId="77777777" w:rsidR="00E30FA8" w:rsidRPr="0036265D" w:rsidRDefault="00E30FA8" w:rsidP="0093052C">
            <w:pPr>
              <w:rPr>
                <w:sz w:val="24"/>
                <w:szCs w:val="24"/>
              </w:rPr>
            </w:pPr>
          </w:p>
        </w:tc>
        <w:tc>
          <w:tcPr>
            <w:tcW w:w="3828" w:type="dxa"/>
          </w:tcPr>
          <w:p w14:paraId="49BBB670" w14:textId="77777777" w:rsidR="00E30FA8" w:rsidRPr="0036265D" w:rsidRDefault="00E30FA8" w:rsidP="0093052C">
            <w:pPr>
              <w:rPr>
                <w:sz w:val="24"/>
                <w:szCs w:val="24"/>
              </w:rPr>
            </w:pPr>
          </w:p>
        </w:tc>
      </w:tr>
    </w:tbl>
    <w:p w14:paraId="01E62763" w14:textId="7581B8EF" w:rsidR="00E30FA8" w:rsidRDefault="00E30FA8" w:rsidP="00E30FA8"/>
    <w:p w14:paraId="0CA09CF8" w14:textId="77777777" w:rsidR="00E30FA8" w:rsidRDefault="00E30FA8" w:rsidP="00E30FA8"/>
    <w:p w14:paraId="7823C0B8" w14:textId="77777777" w:rsidR="00E30FA8" w:rsidRDefault="00E30FA8" w:rsidP="00E30FA8"/>
    <w:p w14:paraId="0EA54530" w14:textId="77777777" w:rsidR="00E30FA8" w:rsidRDefault="00E30FA8" w:rsidP="00E30FA8"/>
    <w:p w14:paraId="755BFD1A" w14:textId="47FBEDC2" w:rsidR="00E30FA8" w:rsidRDefault="004A017A" w:rsidP="004A017A">
      <w:pPr>
        <w:tabs>
          <w:tab w:val="left" w:pos="6015"/>
        </w:tabs>
        <w:spacing w:after="0"/>
      </w:pPr>
      <w:r>
        <w:t xml:space="preserve">     Pedro Paul Edmundo Castillo Gómez</w:t>
      </w:r>
      <w:r>
        <w:tab/>
        <w:t xml:space="preserve">               </w:t>
      </w:r>
      <w:proofErr w:type="spellStart"/>
      <w:r>
        <w:t>Citlalitl</w:t>
      </w:r>
      <w:proofErr w:type="spellEnd"/>
      <w:r>
        <w:t xml:space="preserve"> Meza Robles</w:t>
      </w:r>
    </w:p>
    <w:p w14:paraId="6509D743" w14:textId="3BAFB68A" w:rsidR="00E30FA8" w:rsidRDefault="00E30FA8" w:rsidP="00E30FA8">
      <w:pPr>
        <w:spacing w:after="0"/>
      </w:pPr>
      <w:r>
        <w:t xml:space="preserve">__________________________________                                     ______________________________________                                             ___________________________________________ </w:t>
      </w:r>
    </w:p>
    <w:p w14:paraId="45941941" w14:textId="77777777" w:rsidR="00E30FA8" w:rsidRDefault="00E30FA8" w:rsidP="00E30FA8">
      <w:pPr>
        <w:spacing w:after="0"/>
      </w:pPr>
      <w:r>
        <w:t xml:space="preserve"> </w:t>
      </w:r>
      <w:r w:rsidRPr="00C84D50">
        <w:t xml:space="preserve">Vo.Bo.  </w:t>
      </w:r>
      <w:r>
        <w:t xml:space="preserve">de la Dependencia </w:t>
      </w:r>
      <w:r w:rsidRPr="00C84D50">
        <w:t xml:space="preserve">Responsable </w:t>
      </w:r>
      <w:r>
        <w:t xml:space="preserve">                                              </w:t>
      </w:r>
      <w:r w:rsidRPr="00C84D50">
        <w:t>Vo.Bo.  Enlace responsable del programa</w:t>
      </w:r>
      <w:r>
        <w:t xml:space="preserve">                                                      </w:t>
      </w:r>
      <w:r w:rsidRPr="00C84D50">
        <w:t>Vo.Bo.  de la Dirección de Desarrollo Institucional</w:t>
      </w:r>
    </w:p>
    <w:p w14:paraId="5D99AC60" w14:textId="77777777" w:rsidR="00E30FA8" w:rsidRDefault="00E30FA8" w:rsidP="00E30FA8">
      <w:pPr>
        <w:spacing w:after="0"/>
      </w:pPr>
      <w:r>
        <w:t xml:space="preserve">                   </w:t>
      </w:r>
      <w:r w:rsidRPr="00C84D50">
        <w:t>Nombre/Firma</w:t>
      </w:r>
      <w:r>
        <w:t xml:space="preserve">                                                                                           </w:t>
      </w:r>
      <w:r w:rsidRPr="00C84D50">
        <w:t>Nombre/Firma</w:t>
      </w:r>
      <w:r>
        <w:t xml:space="preserve">                                                                                                        </w:t>
      </w:r>
      <w:r w:rsidRPr="00C84D50">
        <w:t>Nombre/Firma</w:t>
      </w:r>
    </w:p>
    <w:bookmarkEnd w:id="0"/>
    <w:p w14:paraId="6B76CFF1" w14:textId="77777777" w:rsidR="00E30FA8" w:rsidRDefault="00E30FA8" w:rsidP="00E30FA8"/>
    <w:p w14:paraId="536021A7" w14:textId="77777777" w:rsidR="00116550" w:rsidRDefault="00116550"/>
    <w:sectPr w:rsidR="00116550" w:rsidSect="00767F73">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FA1E" w14:textId="77777777" w:rsidR="00721325" w:rsidRDefault="00721325" w:rsidP="00E30FA8">
      <w:pPr>
        <w:spacing w:after="0" w:line="240" w:lineRule="auto"/>
      </w:pPr>
      <w:r>
        <w:separator/>
      </w:r>
    </w:p>
  </w:endnote>
  <w:endnote w:type="continuationSeparator" w:id="0">
    <w:p w14:paraId="3A686B81" w14:textId="77777777" w:rsidR="00721325" w:rsidRDefault="00721325" w:rsidP="00E3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9951" w14:textId="77777777" w:rsidR="00721325" w:rsidRDefault="00721325" w:rsidP="00E30FA8">
      <w:pPr>
        <w:spacing w:after="0" w:line="240" w:lineRule="auto"/>
      </w:pPr>
      <w:r>
        <w:separator/>
      </w:r>
    </w:p>
  </w:footnote>
  <w:footnote w:type="continuationSeparator" w:id="0">
    <w:p w14:paraId="3124C8F5" w14:textId="77777777" w:rsidR="00721325" w:rsidRDefault="00721325" w:rsidP="00E3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7304" w14:textId="170F841A" w:rsidR="00767F73" w:rsidRDefault="007B66E3"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3BCE749D" wp14:editId="7A5C8459">
          <wp:simplePos x="0" y="0"/>
          <wp:positionH relativeFrom="margin">
            <wp:posOffset>4253481</wp:posOffset>
          </wp:positionH>
          <wp:positionV relativeFrom="paragraph">
            <wp:posOffset>-123190</wp:posOffset>
          </wp:positionV>
          <wp:extent cx="2087245" cy="528320"/>
          <wp:effectExtent l="0" t="0" r="8255"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4A4E37F4" wp14:editId="35C55B97">
          <wp:simplePos x="0" y="0"/>
          <wp:positionH relativeFrom="margin">
            <wp:posOffset>8604885</wp:posOffset>
          </wp:positionH>
          <wp:positionV relativeFrom="paragraph">
            <wp:posOffset>-173355</wp:posOffset>
          </wp:positionV>
          <wp:extent cx="2087245" cy="528320"/>
          <wp:effectExtent l="0" t="0" r="825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4B30A7">
      <w:rPr>
        <w:rFonts w:eastAsia="Times New Roman" w:cs="Calibri"/>
        <w:noProof/>
        <w:color w:val="000000"/>
        <w:sz w:val="16"/>
        <w:szCs w:val="16"/>
      </w:rPr>
      <w:t>PRESUPUESTARIO</w:t>
    </w:r>
  </w:p>
  <w:p w14:paraId="5C8C7673" w14:textId="1D1FE043" w:rsidR="00E30FA8" w:rsidRDefault="00E30FA8"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rFonts w:eastAsia="Times New Roman" w:cs="Calibri"/>
        <w:noProof/>
        <w:color w:val="000000"/>
        <w:sz w:val="16"/>
        <w:szCs w:val="16"/>
      </w:rPr>
      <w:t>DIRECCIÓN DE COMUNICACIÓN SOCIAL</w:t>
    </w:r>
  </w:p>
  <w:p w14:paraId="68E13379" w14:textId="77777777" w:rsidR="005F609D" w:rsidRPr="00A27192" w:rsidRDefault="00721325" w:rsidP="00767F73">
    <w:pPr>
      <w:pBdr>
        <w:left w:val="single" w:sz="18" w:space="11" w:color="C00000"/>
      </w:pBdr>
      <w:tabs>
        <w:tab w:val="left" w:pos="3620"/>
        <w:tab w:val="left" w:pos="3964"/>
      </w:tabs>
      <w:spacing w:after="0" w:line="240" w:lineRule="auto"/>
      <w:rPr>
        <w:rFonts w:eastAsia="Times New Roman" w:cs="Calibri"/>
        <w:color w:val="000000"/>
        <w:sz w:val="20"/>
        <w:szCs w:val="20"/>
      </w:rPr>
    </w:pPr>
  </w:p>
  <w:p w14:paraId="22808CB0" w14:textId="77777777" w:rsidR="00767F73" w:rsidRDefault="007213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361864"/>
    <w:multiLevelType w:val="multilevel"/>
    <w:tmpl w:val="E7FE9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2E5468"/>
    <w:multiLevelType w:val="multilevel"/>
    <w:tmpl w:val="77B839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0AC3739"/>
    <w:multiLevelType w:val="hybridMultilevel"/>
    <w:tmpl w:val="88361ED0"/>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A8"/>
    <w:rsid w:val="00000337"/>
    <w:rsid w:val="000B3A1A"/>
    <w:rsid w:val="00116550"/>
    <w:rsid w:val="001433DC"/>
    <w:rsid w:val="001A5E43"/>
    <w:rsid w:val="001D25CB"/>
    <w:rsid w:val="001E211C"/>
    <w:rsid w:val="00215F2B"/>
    <w:rsid w:val="00233392"/>
    <w:rsid w:val="00300304"/>
    <w:rsid w:val="00357157"/>
    <w:rsid w:val="004A017A"/>
    <w:rsid w:val="004B30A7"/>
    <w:rsid w:val="004B6F3A"/>
    <w:rsid w:val="004C016A"/>
    <w:rsid w:val="0051048C"/>
    <w:rsid w:val="00520023"/>
    <w:rsid w:val="005F1FDC"/>
    <w:rsid w:val="006005B3"/>
    <w:rsid w:val="00687583"/>
    <w:rsid w:val="00721325"/>
    <w:rsid w:val="00740CBC"/>
    <w:rsid w:val="0076179F"/>
    <w:rsid w:val="0079196C"/>
    <w:rsid w:val="007B66E3"/>
    <w:rsid w:val="007E1517"/>
    <w:rsid w:val="00801B7F"/>
    <w:rsid w:val="008B24AD"/>
    <w:rsid w:val="00994F2A"/>
    <w:rsid w:val="00AA150F"/>
    <w:rsid w:val="00B435EE"/>
    <w:rsid w:val="00B76848"/>
    <w:rsid w:val="00B8508D"/>
    <w:rsid w:val="00BB075B"/>
    <w:rsid w:val="00C37220"/>
    <w:rsid w:val="00C479ED"/>
    <w:rsid w:val="00D619B1"/>
    <w:rsid w:val="00D97227"/>
    <w:rsid w:val="00E30FA8"/>
    <w:rsid w:val="00EE0172"/>
    <w:rsid w:val="00F06025"/>
    <w:rsid w:val="00F154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9D33"/>
  <w15:chartTrackingRefBased/>
  <w15:docId w15:val="{85E69790-E152-4661-B835-79668E92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1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FA8"/>
    <w:pPr>
      <w:ind w:left="708"/>
    </w:pPr>
  </w:style>
  <w:style w:type="paragraph" w:styleId="Encabezado">
    <w:name w:val="header"/>
    <w:basedOn w:val="Normal"/>
    <w:link w:val="EncabezadoCar"/>
    <w:uiPriority w:val="99"/>
    <w:unhideWhenUsed/>
    <w:rsid w:val="00E30F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FA8"/>
    <w:rPr>
      <w:rFonts w:ascii="Calibri" w:eastAsia="Calibri" w:hAnsi="Calibri" w:cs="Times New Roman"/>
    </w:rPr>
  </w:style>
  <w:style w:type="paragraph" w:styleId="Piedepgina">
    <w:name w:val="footer"/>
    <w:basedOn w:val="Normal"/>
    <w:link w:val="PiedepginaCar"/>
    <w:uiPriority w:val="99"/>
    <w:unhideWhenUsed/>
    <w:rsid w:val="00E30F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FA8"/>
    <w:rPr>
      <w:rFonts w:ascii="Calibri" w:eastAsia="Calibri" w:hAnsi="Calibri" w:cs="Times New Roman"/>
    </w:rPr>
  </w:style>
  <w:style w:type="table" w:styleId="Tablaconcuadrcula">
    <w:name w:val="Table Grid"/>
    <w:basedOn w:val="Tablanormal"/>
    <w:uiPriority w:val="39"/>
    <w:rsid w:val="00E30F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3A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A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1706</Words>
  <Characters>9384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CONTA028</dc:creator>
  <cp:keywords/>
  <dc:description/>
  <cp:lastModifiedBy>Untra.010</cp:lastModifiedBy>
  <cp:revision>2</cp:revision>
  <cp:lastPrinted>2023-02-07T19:42:00Z</cp:lastPrinted>
  <dcterms:created xsi:type="dcterms:W3CDTF">2023-02-07T21:46:00Z</dcterms:created>
  <dcterms:modified xsi:type="dcterms:W3CDTF">2023-02-07T21:46:00Z</dcterms:modified>
</cp:coreProperties>
</file>